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019" w:rsidRPr="00FB4462" w:rsidRDefault="006722D9" w:rsidP="00BC7EE9">
      <w:pPr>
        <w:widowControl/>
        <w:spacing w:beforeLines="100" w:afterLines="100" w:line="360" w:lineRule="auto"/>
        <w:jc w:val="center"/>
        <w:rPr>
          <w:rFonts w:ascii="方正小标宋_GBK" w:eastAsia="方正小标宋_GBK" w:hAnsi="宋体"/>
          <w:bCs/>
          <w:kern w:val="0"/>
          <w:sz w:val="36"/>
          <w:szCs w:val="36"/>
        </w:rPr>
      </w:pPr>
      <w:r w:rsidRPr="00FB4462">
        <w:rPr>
          <w:rFonts w:ascii="方正小标宋_GBK" w:eastAsia="方正小标宋_GBK" w:hAnsi="宋体" w:hint="eastAsia"/>
          <w:bCs/>
          <w:kern w:val="0"/>
          <w:sz w:val="36"/>
          <w:szCs w:val="36"/>
        </w:rPr>
        <w:t>苏州大学</w:t>
      </w:r>
      <w:r w:rsidRPr="00F35B7D">
        <w:rPr>
          <w:rFonts w:ascii="方正小标宋_GBK" w:eastAsia="方正小标宋_GBK" w:hAnsi="宋体" w:hint="eastAsia"/>
          <w:bCs/>
          <w:kern w:val="0"/>
          <w:sz w:val="36"/>
          <w:szCs w:val="36"/>
        </w:rPr>
        <w:t>运动康复</w:t>
      </w:r>
      <w:r w:rsidRPr="00FB4462">
        <w:rPr>
          <w:rFonts w:ascii="方正小标宋_GBK" w:eastAsia="方正小标宋_GBK" w:hAnsi="宋体" w:hint="eastAsia"/>
          <w:bCs/>
          <w:kern w:val="0"/>
          <w:sz w:val="36"/>
          <w:szCs w:val="36"/>
        </w:rPr>
        <w:t>辅修专业招</w:t>
      </w:r>
      <w:r w:rsidRPr="00FB4462">
        <w:rPr>
          <w:rFonts w:ascii="方正小标宋_GBK" w:eastAsia="方正小标宋_GBK" w:hAnsi="宋体"/>
          <w:bCs/>
          <w:kern w:val="0"/>
          <w:sz w:val="36"/>
          <w:szCs w:val="36"/>
        </w:rPr>
        <w:t>生简章</w:t>
      </w:r>
    </w:p>
    <w:p w:rsidR="00D10019" w:rsidRDefault="006722D9" w:rsidP="00BC7EE9">
      <w:pPr>
        <w:spacing w:beforeLines="50" w:afterLines="50" w:line="360" w:lineRule="auto"/>
        <w:rPr>
          <w:rFonts w:ascii="仿宋" w:eastAsia="仿宋" w:hAnsi="仿宋"/>
          <w:b/>
          <w:sz w:val="28"/>
          <w:szCs w:val="28"/>
        </w:rPr>
      </w:pPr>
      <w:r>
        <w:rPr>
          <w:rFonts w:ascii="仿宋" w:eastAsia="仿宋" w:hAnsi="仿宋" w:hint="eastAsia"/>
          <w:b/>
          <w:sz w:val="28"/>
          <w:szCs w:val="28"/>
        </w:rPr>
        <w:t>一、专业介绍</w:t>
      </w:r>
    </w:p>
    <w:p w:rsidR="00D10019" w:rsidRDefault="006722D9" w:rsidP="00FB4462">
      <w:pPr>
        <w:spacing w:line="360" w:lineRule="auto"/>
        <w:ind w:firstLineChars="200" w:firstLine="560"/>
        <w:rPr>
          <w:rFonts w:ascii="仿宋" w:eastAsia="仿宋" w:hAnsi="仿宋"/>
          <w:sz w:val="28"/>
          <w:szCs w:val="28"/>
        </w:rPr>
      </w:pPr>
      <w:r>
        <w:rPr>
          <w:rFonts w:ascii="仿宋" w:eastAsia="仿宋" w:hAnsi="仿宋" w:hint="eastAsia"/>
          <w:sz w:val="28"/>
          <w:szCs w:val="28"/>
        </w:rPr>
        <w:t>本专业是体育学与康复医学相结合，以物理治疗为主体，利用运动为主要手段，帮助创伤、慢性疾病、神经病损、老年人等功能障碍人群提高身体功能，以重返社会及运动生活为目标的本科教育专业。根据运动康复专业学科支撑条件及社会人才需要情况，本专业定位为面向各级运动康复机构、社区卫生服务中心、疗养院、健身俱乐部和医院康复科、大专院校、运动队、体育科研机构等单位，培养具备掌握现代康复的基本理论与方法，具备运动康复诊疗和运动防护技能，能独立从事运动康复和运动防护工作的高级专门人才。</w:t>
      </w:r>
    </w:p>
    <w:p w:rsidR="00D10019" w:rsidRDefault="006722D9" w:rsidP="00BC7EE9">
      <w:pPr>
        <w:spacing w:beforeLines="50" w:afterLines="50" w:line="360" w:lineRule="auto"/>
        <w:rPr>
          <w:rFonts w:ascii="仿宋" w:eastAsia="仿宋" w:hAnsi="仿宋"/>
          <w:b/>
          <w:sz w:val="28"/>
          <w:szCs w:val="28"/>
        </w:rPr>
      </w:pPr>
      <w:r>
        <w:rPr>
          <w:rFonts w:ascii="仿宋" w:eastAsia="仿宋" w:hAnsi="仿宋" w:hint="eastAsia"/>
          <w:b/>
          <w:sz w:val="28"/>
          <w:szCs w:val="28"/>
        </w:rPr>
        <w:t>二、培养目标</w:t>
      </w:r>
    </w:p>
    <w:p w:rsidR="00D10019" w:rsidRPr="00FB4462" w:rsidRDefault="006722D9" w:rsidP="00FB4462">
      <w:pPr>
        <w:spacing w:line="360" w:lineRule="auto"/>
        <w:ind w:firstLineChars="200" w:firstLine="560"/>
        <w:rPr>
          <w:rFonts w:ascii="仿宋" w:eastAsia="仿宋" w:hAnsi="仿宋"/>
          <w:sz w:val="28"/>
          <w:szCs w:val="28"/>
        </w:rPr>
      </w:pPr>
      <w:r>
        <w:rPr>
          <w:rFonts w:ascii="仿宋" w:eastAsia="仿宋" w:hAnsi="仿宋" w:hint="eastAsia"/>
          <w:sz w:val="28"/>
          <w:szCs w:val="28"/>
        </w:rPr>
        <w:t>系统掌握运动康复基本理论、基本技能和基本方法，具备扎实的康复医学和人体运动科学的知识体系，能在各类康复医疗机构、科研机构和健康机构，从事运动防护、肌肉骨骼康复、慢性代谢性疾病和神经病损的康复治疗等方面工作的高水平运动康复应用型人才，并具备一定的教学与科研能力。</w:t>
      </w:r>
    </w:p>
    <w:p w:rsidR="00D10019" w:rsidRDefault="006722D9" w:rsidP="00BC7EE9">
      <w:pPr>
        <w:spacing w:beforeLines="50" w:afterLines="50" w:line="360" w:lineRule="auto"/>
        <w:rPr>
          <w:rFonts w:ascii="仿宋" w:eastAsia="仿宋" w:hAnsi="仿宋"/>
          <w:b/>
          <w:sz w:val="28"/>
          <w:szCs w:val="28"/>
        </w:rPr>
      </w:pPr>
      <w:r>
        <w:rPr>
          <w:rFonts w:ascii="仿宋" w:eastAsia="仿宋" w:hAnsi="仿宋" w:hint="eastAsia"/>
          <w:b/>
          <w:sz w:val="28"/>
          <w:szCs w:val="28"/>
        </w:rPr>
        <w:t>三、招</w:t>
      </w:r>
      <w:r>
        <w:rPr>
          <w:rFonts w:ascii="仿宋" w:eastAsia="仿宋" w:hAnsi="仿宋"/>
          <w:b/>
          <w:sz w:val="28"/>
          <w:szCs w:val="28"/>
        </w:rPr>
        <w:t>生</w:t>
      </w:r>
      <w:r>
        <w:rPr>
          <w:rFonts w:ascii="仿宋" w:eastAsia="仿宋" w:hAnsi="仿宋" w:hint="eastAsia"/>
          <w:b/>
          <w:sz w:val="28"/>
          <w:szCs w:val="28"/>
        </w:rPr>
        <w:t>方</w:t>
      </w:r>
      <w:r>
        <w:rPr>
          <w:rFonts w:ascii="仿宋" w:eastAsia="仿宋" w:hAnsi="仿宋"/>
          <w:b/>
          <w:sz w:val="28"/>
          <w:szCs w:val="28"/>
        </w:rPr>
        <w:t>案</w:t>
      </w:r>
    </w:p>
    <w:p w:rsidR="00D10019" w:rsidRPr="00FB4462" w:rsidRDefault="006722D9" w:rsidP="00FB4462">
      <w:pPr>
        <w:spacing w:line="360" w:lineRule="auto"/>
        <w:jc w:val="left"/>
        <w:rPr>
          <w:rFonts w:ascii="仿宋" w:eastAsia="仿宋" w:hAnsi="仿宋"/>
          <w:b/>
          <w:bCs/>
          <w:sz w:val="28"/>
          <w:szCs w:val="28"/>
        </w:rPr>
      </w:pPr>
      <w:r w:rsidRPr="00FB4462">
        <w:rPr>
          <w:rFonts w:ascii="仿宋" w:eastAsia="仿宋" w:hAnsi="仿宋" w:hint="eastAsia"/>
          <w:b/>
          <w:bCs/>
          <w:sz w:val="28"/>
          <w:szCs w:val="28"/>
        </w:rPr>
        <w:t>1．招</w:t>
      </w:r>
      <w:r w:rsidRPr="00FB4462">
        <w:rPr>
          <w:rFonts w:ascii="仿宋" w:eastAsia="仿宋" w:hAnsi="仿宋"/>
          <w:b/>
          <w:bCs/>
          <w:sz w:val="28"/>
          <w:szCs w:val="28"/>
        </w:rPr>
        <w:t>生</w:t>
      </w:r>
      <w:r w:rsidRPr="00FB4462">
        <w:rPr>
          <w:rFonts w:ascii="仿宋" w:eastAsia="仿宋" w:hAnsi="仿宋" w:hint="eastAsia"/>
          <w:b/>
          <w:bCs/>
          <w:sz w:val="28"/>
          <w:szCs w:val="28"/>
        </w:rPr>
        <w:t>对</w:t>
      </w:r>
      <w:r w:rsidRPr="00FB4462">
        <w:rPr>
          <w:rFonts w:ascii="仿宋" w:eastAsia="仿宋" w:hAnsi="仿宋"/>
          <w:b/>
          <w:bCs/>
          <w:sz w:val="28"/>
          <w:szCs w:val="28"/>
        </w:rPr>
        <w:t>象及条件</w:t>
      </w:r>
    </w:p>
    <w:p w:rsidR="00D10019" w:rsidRPr="00FB4462" w:rsidRDefault="006722D9" w:rsidP="00B50AD8">
      <w:pPr>
        <w:spacing w:line="396" w:lineRule="auto"/>
        <w:ind w:firstLineChars="200" w:firstLine="560"/>
        <w:rPr>
          <w:rFonts w:ascii="仿宋" w:eastAsia="仿宋" w:hAnsi="仿宋"/>
          <w:sz w:val="28"/>
          <w:szCs w:val="28"/>
        </w:rPr>
      </w:pPr>
      <w:r w:rsidRPr="00FB4462">
        <w:rPr>
          <w:rFonts w:ascii="仿宋" w:eastAsia="仿宋" w:hAnsi="仿宋" w:hint="eastAsia"/>
          <w:sz w:val="28"/>
          <w:szCs w:val="28"/>
        </w:rPr>
        <w:t>（</w:t>
      </w:r>
      <w:r w:rsidRPr="00FB4462">
        <w:rPr>
          <w:rFonts w:ascii="仿宋" w:eastAsia="仿宋" w:hAnsi="仿宋"/>
          <w:sz w:val="28"/>
          <w:szCs w:val="28"/>
        </w:rPr>
        <w:t>1</w:t>
      </w:r>
      <w:r w:rsidRPr="00FB4462">
        <w:rPr>
          <w:rFonts w:ascii="仿宋" w:eastAsia="仿宋" w:hAnsi="仿宋" w:hint="eastAsia"/>
          <w:sz w:val="28"/>
          <w:szCs w:val="28"/>
        </w:rPr>
        <w:t>）</w:t>
      </w:r>
      <w:r w:rsidRPr="00FB4462">
        <w:rPr>
          <w:rFonts w:ascii="仿宋" w:eastAsia="仿宋" w:hAnsi="仿宋"/>
          <w:sz w:val="28"/>
          <w:szCs w:val="28"/>
        </w:rPr>
        <w:t>苏州大学普通高等教育本科在籍</w:t>
      </w:r>
      <w:r w:rsidRPr="00FB4462">
        <w:rPr>
          <w:rFonts w:ascii="仿宋" w:eastAsia="仿宋" w:hAnsi="仿宋" w:hint="eastAsia"/>
          <w:sz w:val="28"/>
          <w:szCs w:val="28"/>
        </w:rPr>
        <w:t>在校</w:t>
      </w:r>
      <w:r w:rsidRPr="00FB4462">
        <w:rPr>
          <w:rFonts w:ascii="仿宋" w:eastAsia="仿宋" w:hAnsi="仿宋"/>
          <w:sz w:val="28"/>
          <w:szCs w:val="28"/>
        </w:rPr>
        <w:t>学生；</w:t>
      </w:r>
    </w:p>
    <w:p w:rsidR="00D10019" w:rsidRPr="00FB4462" w:rsidRDefault="006722D9" w:rsidP="00B50AD8">
      <w:pPr>
        <w:spacing w:line="396" w:lineRule="auto"/>
        <w:ind w:firstLineChars="200" w:firstLine="560"/>
        <w:rPr>
          <w:rFonts w:ascii="仿宋" w:eastAsia="仿宋" w:hAnsi="仿宋"/>
          <w:sz w:val="28"/>
          <w:szCs w:val="28"/>
        </w:rPr>
      </w:pPr>
      <w:r w:rsidRPr="00FB4462">
        <w:rPr>
          <w:rFonts w:ascii="仿宋" w:eastAsia="仿宋" w:hAnsi="仿宋" w:hint="eastAsia"/>
          <w:sz w:val="28"/>
          <w:szCs w:val="28"/>
        </w:rPr>
        <w:t>（2）</w:t>
      </w:r>
      <w:r w:rsidRPr="00FB4462">
        <w:rPr>
          <w:rFonts w:ascii="仿宋" w:eastAsia="仿宋" w:hAnsi="仿宋"/>
          <w:sz w:val="28"/>
          <w:szCs w:val="28"/>
        </w:rPr>
        <w:t>学有余力的学生。学生主修专业所有已修课程学分绩点均</w:t>
      </w:r>
      <w:r w:rsidRPr="00FB4462">
        <w:rPr>
          <w:rFonts w:ascii="仿宋" w:eastAsia="仿宋" w:hAnsi="仿宋" w:hint="eastAsia"/>
          <w:sz w:val="28"/>
          <w:szCs w:val="28"/>
        </w:rPr>
        <w:t>须</w:t>
      </w:r>
      <w:r w:rsidRPr="00FB4462">
        <w:rPr>
          <w:rFonts w:ascii="仿宋" w:eastAsia="仿宋" w:hAnsi="仿宋"/>
          <w:sz w:val="28"/>
          <w:szCs w:val="28"/>
        </w:rPr>
        <w:t>达到1.0及以上</w:t>
      </w:r>
      <w:r w:rsidRPr="00FB4462">
        <w:rPr>
          <w:rFonts w:ascii="仿宋" w:eastAsia="仿宋" w:hAnsi="仿宋" w:hint="eastAsia"/>
          <w:sz w:val="28"/>
          <w:szCs w:val="28"/>
        </w:rPr>
        <w:t>，</w:t>
      </w:r>
      <w:r w:rsidRPr="00FB4462">
        <w:rPr>
          <w:rFonts w:ascii="仿宋" w:eastAsia="仿宋" w:hAnsi="仿宋"/>
          <w:sz w:val="28"/>
          <w:szCs w:val="28"/>
        </w:rPr>
        <w:t>记录等级的课程达D及以上等级，且申请时必修课程无</w:t>
      </w:r>
      <w:r w:rsidRPr="00FB4462">
        <w:rPr>
          <w:rFonts w:ascii="仿宋" w:eastAsia="仿宋" w:hAnsi="仿宋" w:hint="eastAsia"/>
          <w:sz w:val="28"/>
          <w:szCs w:val="28"/>
        </w:rPr>
        <w:t>“</w:t>
      </w:r>
      <w:r w:rsidRPr="00FB4462">
        <w:rPr>
          <w:rFonts w:ascii="仿宋" w:eastAsia="仿宋" w:hAnsi="仿宋"/>
          <w:sz w:val="28"/>
          <w:szCs w:val="28"/>
        </w:rPr>
        <w:t>弃考</w:t>
      </w:r>
      <w:r w:rsidRPr="00FB4462">
        <w:rPr>
          <w:rFonts w:ascii="仿宋" w:eastAsia="仿宋" w:hAnsi="仿宋" w:hint="eastAsia"/>
          <w:sz w:val="28"/>
          <w:szCs w:val="28"/>
        </w:rPr>
        <w:t>”</w:t>
      </w:r>
      <w:r w:rsidR="00BC7EE9">
        <w:rPr>
          <w:rFonts w:ascii="仿宋" w:eastAsia="仿宋" w:hAnsi="仿宋" w:hint="eastAsia"/>
          <w:sz w:val="28"/>
          <w:szCs w:val="28"/>
        </w:rPr>
        <w:t>；</w:t>
      </w:r>
    </w:p>
    <w:p w:rsidR="00D10019" w:rsidRDefault="006722D9" w:rsidP="00B50AD8">
      <w:pPr>
        <w:spacing w:line="396" w:lineRule="auto"/>
        <w:ind w:firstLineChars="200" w:firstLine="560"/>
        <w:rPr>
          <w:rFonts w:ascii="仿宋" w:eastAsia="仿宋" w:hAnsi="仿宋"/>
          <w:sz w:val="28"/>
          <w:szCs w:val="28"/>
        </w:rPr>
      </w:pPr>
      <w:r w:rsidRPr="00FB4462">
        <w:rPr>
          <w:rFonts w:ascii="仿宋" w:eastAsia="仿宋" w:hAnsi="仿宋" w:hint="eastAsia"/>
          <w:sz w:val="28"/>
          <w:szCs w:val="28"/>
        </w:rPr>
        <w:lastRenderedPageBreak/>
        <w:t>（3）申请的辅修</w:t>
      </w:r>
      <w:r w:rsidRPr="00FB4462">
        <w:rPr>
          <w:rFonts w:ascii="仿宋" w:eastAsia="仿宋" w:hAnsi="仿宋"/>
          <w:sz w:val="28"/>
          <w:szCs w:val="28"/>
        </w:rPr>
        <w:t>专业不得隶属于正在修读的主修专业所属</w:t>
      </w:r>
      <w:r w:rsidRPr="00FB4462">
        <w:rPr>
          <w:rFonts w:ascii="仿宋" w:eastAsia="仿宋" w:hAnsi="仿宋" w:hint="eastAsia"/>
          <w:sz w:val="28"/>
          <w:szCs w:val="28"/>
        </w:rPr>
        <w:t>专业大类</w:t>
      </w:r>
      <w:r w:rsidRPr="00FB4462">
        <w:rPr>
          <w:rFonts w:ascii="仿宋" w:eastAsia="仿宋" w:hAnsi="仿宋"/>
          <w:sz w:val="28"/>
          <w:szCs w:val="28"/>
        </w:rPr>
        <w:t>。</w:t>
      </w:r>
    </w:p>
    <w:p w:rsidR="00D10019" w:rsidRPr="00FB4462" w:rsidRDefault="006722D9" w:rsidP="00FB4462">
      <w:pPr>
        <w:spacing w:line="360" w:lineRule="auto"/>
        <w:jc w:val="left"/>
        <w:rPr>
          <w:rFonts w:ascii="仿宋" w:eastAsia="仿宋" w:hAnsi="仿宋"/>
          <w:b/>
          <w:bCs/>
          <w:sz w:val="28"/>
          <w:szCs w:val="28"/>
        </w:rPr>
      </w:pPr>
      <w:r w:rsidRPr="00FB4462">
        <w:rPr>
          <w:rFonts w:ascii="仿宋" w:eastAsia="仿宋" w:hAnsi="仿宋"/>
          <w:b/>
          <w:bCs/>
          <w:sz w:val="28"/>
          <w:szCs w:val="28"/>
        </w:rPr>
        <w:t>2</w:t>
      </w:r>
      <w:r w:rsidRPr="00FB4462">
        <w:rPr>
          <w:rFonts w:ascii="仿宋" w:eastAsia="仿宋" w:hAnsi="仿宋" w:hint="eastAsia"/>
          <w:b/>
          <w:bCs/>
          <w:sz w:val="28"/>
          <w:szCs w:val="28"/>
        </w:rPr>
        <w:t>．招</w:t>
      </w:r>
      <w:r w:rsidRPr="00FB4462">
        <w:rPr>
          <w:rFonts w:ascii="仿宋" w:eastAsia="仿宋" w:hAnsi="仿宋"/>
          <w:b/>
          <w:bCs/>
          <w:sz w:val="28"/>
          <w:szCs w:val="28"/>
        </w:rPr>
        <w:t>生人数</w:t>
      </w:r>
      <w:r w:rsidRPr="00FB4462">
        <w:rPr>
          <w:rFonts w:ascii="仿宋" w:eastAsia="仿宋" w:hAnsi="仿宋" w:hint="eastAsia"/>
          <w:b/>
          <w:bCs/>
          <w:sz w:val="28"/>
          <w:szCs w:val="28"/>
        </w:rPr>
        <w:t>及</w:t>
      </w:r>
      <w:r w:rsidRPr="00FB4462">
        <w:rPr>
          <w:rFonts w:ascii="仿宋" w:eastAsia="仿宋" w:hAnsi="仿宋"/>
          <w:b/>
          <w:bCs/>
          <w:sz w:val="28"/>
          <w:szCs w:val="28"/>
        </w:rPr>
        <w:t>最低开</w:t>
      </w:r>
      <w:r w:rsidRPr="00FB4462">
        <w:rPr>
          <w:rFonts w:ascii="仿宋" w:eastAsia="仿宋" w:hAnsi="仿宋" w:hint="eastAsia"/>
          <w:b/>
          <w:bCs/>
          <w:sz w:val="28"/>
          <w:szCs w:val="28"/>
        </w:rPr>
        <w:t>班</w:t>
      </w:r>
      <w:r w:rsidRPr="00FB4462">
        <w:rPr>
          <w:rFonts w:ascii="仿宋" w:eastAsia="仿宋" w:hAnsi="仿宋"/>
          <w:b/>
          <w:bCs/>
          <w:sz w:val="28"/>
          <w:szCs w:val="28"/>
        </w:rPr>
        <w:t>人数</w:t>
      </w:r>
    </w:p>
    <w:p w:rsidR="00D10019" w:rsidRDefault="006722D9" w:rsidP="00B50AD8">
      <w:pPr>
        <w:spacing w:line="396" w:lineRule="auto"/>
        <w:ind w:firstLineChars="200" w:firstLine="560"/>
        <w:rPr>
          <w:rFonts w:ascii="仿宋" w:eastAsia="仿宋" w:hAnsi="仿宋"/>
          <w:sz w:val="28"/>
          <w:szCs w:val="28"/>
        </w:rPr>
      </w:pPr>
      <w:r>
        <w:rPr>
          <w:rFonts w:ascii="仿宋" w:eastAsia="仿宋" w:hAnsi="仿宋" w:hint="eastAsia"/>
          <w:sz w:val="28"/>
          <w:szCs w:val="28"/>
        </w:rPr>
        <w:t>招生人数40人，最少开班人数15人</w:t>
      </w:r>
    </w:p>
    <w:p w:rsidR="00D10019" w:rsidRPr="00FB4462" w:rsidRDefault="006722D9" w:rsidP="00FB4462">
      <w:pPr>
        <w:spacing w:line="360" w:lineRule="auto"/>
        <w:jc w:val="left"/>
        <w:rPr>
          <w:rFonts w:ascii="仿宋" w:eastAsia="仿宋" w:hAnsi="仿宋"/>
          <w:b/>
          <w:bCs/>
          <w:sz w:val="28"/>
          <w:szCs w:val="28"/>
        </w:rPr>
      </w:pPr>
      <w:r w:rsidRPr="00FB4462">
        <w:rPr>
          <w:rFonts w:ascii="仿宋" w:eastAsia="仿宋" w:hAnsi="仿宋" w:hint="eastAsia"/>
          <w:b/>
          <w:bCs/>
          <w:sz w:val="28"/>
          <w:szCs w:val="28"/>
        </w:rPr>
        <w:t>3．选拔</w:t>
      </w:r>
      <w:r w:rsidRPr="00FB4462">
        <w:rPr>
          <w:rFonts w:ascii="仿宋" w:eastAsia="仿宋" w:hAnsi="仿宋"/>
          <w:b/>
          <w:bCs/>
          <w:sz w:val="28"/>
          <w:szCs w:val="28"/>
        </w:rPr>
        <w:t>机制</w:t>
      </w:r>
    </w:p>
    <w:p w:rsidR="00D10019" w:rsidRDefault="006722D9" w:rsidP="00B50AD8">
      <w:pPr>
        <w:spacing w:line="396" w:lineRule="auto"/>
        <w:ind w:firstLineChars="200" w:firstLine="560"/>
        <w:rPr>
          <w:rFonts w:ascii="仿宋" w:eastAsia="仿宋" w:hAnsi="仿宋"/>
          <w:sz w:val="28"/>
          <w:szCs w:val="28"/>
        </w:rPr>
      </w:pPr>
      <w:r>
        <w:rPr>
          <w:rFonts w:ascii="仿宋" w:eastAsia="仿宋" w:hAnsi="仿宋" w:hint="eastAsia"/>
          <w:sz w:val="28"/>
          <w:szCs w:val="28"/>
        </w:rPr>
        <w:t>若报名人数超过拟招生人数，则采用以下选拔机制：面试100分，含描述对运动康复的认知（50分）和已有的跟运动康复专业相关的知识基础（50分），从以上两个方面综合考察学生运动康复知识的认知和综合素质。</w:t>
      </w:r>
    </w:p>
    <w:p w:rsidR="00D10019" w:rsidRDefault="006722D9" w:rsidP="00BC7EE9">
      <w:pPr>
        <w:spacing w:beforeLines="50" w:afterLines="50" w:line="360" w:lineRule="auto"/>
        <w:rPr>
          <w:rFonts w:ascii="仿宋" w:eastAsia="仿宋" w:hAnsi="仿宋"/>
          <w:b/>
          <w:sz w:val="28"/>
          <w:szCs w:val="28"/>
        </w:rPr>
      </w:pPr>
      <w:r>
        <w:rPr>
          <w:rFonts w:ascii="仿宋" w:eastAsia="仿宋" w:hAnsi="仿宋" w:hint="eastAsia"/>
          <w:b/>
          <w:sz w:val="28"/>
          <w:szCs w:val="28"/>
        </w:rPr>
        <w:t>四、学制、</w:t>
      </w:r>
      <w:r w:rsidRPr="00FB4462">
        <w:rPr>
          <w:rFonts w:ascii="仿宋" w:eastAsia="仿宋" w:hAnsi="仿宋" w:hint="eastAsia"/>
          <w:b/>
          <w:sz w:val="28"/>
          <w:szCs w:val="28"/>
        </w:rPr>
        <w:t>学分要求和学位授予</w:t>
      </w:r>
    </w:p>
    <w:p w:rsidR="00D10019" w:rsidRDefault="006722D9" w:rsidP="00B50AD8">
      <w:pPr>
        <w:spacing w:line="396" w:lineRule="auto"/>
        <w:ind w:firstLineChars="200" w:firstLine="560"/>
        <w:rPr>
          <w:rFonts w:ascii="仿宋" w:eastAsia="仿宋" w:hAnsi="仿宋"/>
          <w:sz w:val="28"/>
          <w:szCs w:val="28"/>
        </w:rPr>
      </w:pPr>
      <w:r>
        <w:rPr>
          <w:rFonts w:ascii="仿宋" w:eastAsia="仿宋" w:hAnsi="仿宋" w:hint="eastAsia"/>
          <w:sz w:val="28"/>
          <w:szCs w:val="28"/>
        </w:rPr>
        <w:t>辅</w:t>
      </w:r>
      <w:r>
        <w:rPr>
          <w:rFonts w:ascii="仿宋" w:eastAsia="仿宋" w:hAnsi="仿宋"/>
          <w:sz w:val="28"/>
          <w:szCs w:val="28"/>
        </w:rPr>
        <w:t>修专业学制</w:t>
      </w:r>
      <w:r>
        <w:rPr>
          <w:rFonts w:ascii="仿宋" w:eastAsia="仿宋" w:hAnsi="仿宋" w:hint="eastAsia"/>
          <w:sz w:val="28"/>
          <w:szCs w:val="28"/>
        </w:rPr>
        <w:t>2年，学</w:t>
      </w:r>
      <w:r>
        <w:rPr>
          <w:rFonts w:ascii="仿宋" w:eastAsia="仿宋" w:hAnsi="仿宋"/>
          <w:sz w:val="28"/>
          <w:szCs w:val="28"/>
        </w:rPr>
        <w:t>习年限与主修专业</w:t>
      </w:r>
      <w:r>
        <w:rPr>
          <w:rFonts w:ascii="仿宋" w:eastAsia="仿宋" w:hAnsi="仿宋" w:hint="eastAsia"/>
          <w:sz w:val="28"/>
          <w:szCs w:val="28"/>
        </w:rPr>
        <w:t>学</w:t>
      </w:r>
      <w:r>
        <w:rPr>
          <w:rFonts w:ascii="仿宋" w:eastAsia="仿宋" w:hAnsi="仿宋"/>
          <w:sz w:val="28"/>
          <w:szCs w:val="28"/>
        </w:rPr>
        <w:t>习年限同时终止</w:t>
      </w:r>
      <w:r>
        <w:rPr>
          <w:rFonts w:ascii="仿宋" w:eastAsia="仿宋" w:hAnsi="仿宋" w:hint="eastAsia"/>
          <w:sz w:val="28"/>
          <w:szCs w:val="28"/>
        </w:rPr>
        <w:t>。在</w:t>
      </w:r>
      <w:r>
        <w:rPr>
          <w:rFonts w:ascii="仿宋" w:eastAsia="仿宋" w:hAnsi="仿宋"/>
          <w:sz w:val="28"/>
          <w:szCs w:val="28"/>
        </w:rPr>
        <w:t>允许学习年限内</w:t>
      </w:r>
      <w:r>
        <w:rPr>
          <w:rFonts w:ascii="仿宋" w:eastAsia="仿宋" w:hAnsi="仿宋" w:hint="eastAsia"/>
          <w:sz w:val="28"/>
          <w:szCs w:val="28"/>
        </w:rPr>
        <w:t>，学</w:t>
      </w:r>
      <w:r>
        <w:rPr>
          <w:rFonts w:ascii="仿宋" w:eastAsia="仿宋" w:hAnsi="仿宋"/>
          <w:sz w:val="28"/>
          <w:szCs w:val="28"/>
        </w:rPr>
        <w:t>生修满</w:t>
      </w:r>
      <w:r>
        <w:rPr>
          <w:rFonts w:ascii="仿宋" w:eastAsia="仿宋" w:hAnsi="仿宋" w:hint="eastAsia"/>
          <w:sz w:val="28"/>
          <w:szCs w:val="28"/>
        </w:rPr>
        <w:t>指导</w:t>
      </w:r>
      <w:r>
        <w:rPr>
          <w:rFonts w:ascii="仿宋" w:eastAsia="仿宋" w:hAnsi="仿宋"/>
          <w:sz w:val="28"/>
          <w:szCs w:val="28"/>
        </w:rPr>
        <w:t>性教学计划规定的</w:t>
      </w:r>
      <w:r>
        <w:rPr>
          <w:rFonts w:ascii="仿宋" w:eastAsia="仿宋" w:hAnsi="仿宋" w:hint="eastAsia"/>
          <w:sz w:val="28"/>
          <w:szCs w:val="28"/>
        </w:rPr>
        <w:t>2</w:t>
      </w:r>
      <w:r>
        <w:rPr>
          <w:rFonts w:ascii="仿宋" w:eastAsia="仿宋" w:hAnsi="仿宋"/>
          <w:sz w:val="28"/>
          <w:szCs w:val="28"/>
        </w:rPr>
        <w:t>5</w:t>
      </w:r>
      <w:r>
        <w:rPr>
          <w:rFonts w:ascii="仿宋" w:eastAsia="仿宋" w:hAnsi="仿宋" w:hint="eastAsia"/>
          <w:sz w:val="28"/>
          <w:szCs w:val="28"/>
        </w:rPr>
        <w:t>学</w:t>
      </w:r>
      <w:r>
        <w:rPr>
          <w:rFonts w:ascii="仿宋" w:eastAsia="仿宋" w:hAnsi="仿宋"/>
          <w:sz w:val="28"/>
          <w:szCs w:val="28"/>
        </w:rPr>
        <w:t>分</w:t>
      </w:r>
      <w:r>
        <w:rPr>
          <w:rFonts w:ascii="仿宋" w:eastAsia="仿宋" w:hAnsi="仿宋" w:hint="eastAsia"/>
          <w:sz w:val="28"/>
          <w:szCs w:val="28"/>
        </w:rPr>
        <w:t>（不</w:t>
      </w:r>
      <w:r>
        <w:rPr>
          <w:rFonts w:ascii="仿宋" w:eastAsia="仿宋" w:hAnsi="仿宋"/>
          <w:sz w:val="28"/>
          <w:szCs w:val="28"/>
        </w:rPr>
        <w:t>含毕业设计</w:t>
      </w:r>
      <w:r>
        <w:rPr>
          <w:rFonts w:ascii="仿宋" w:eastAsia="仿宋" w:hAnsi="仿宋" w:hint="eastAsia"/>
          <w:sz w:val="28"/>
          <w:szCs w:val="28"/>
        </w:rPr>
        <w:t>（论</w:t>
      </w:r>
      <w:r>
        <w:rPr>
          <w:rFonts w:ascii="仿宋" w:eastAsia="仿宋" w:hAnsi="仿宋"/>
          <w:sz w:val="28"/>
          <w:szCs w:val="28"/>
        </w:rPr>
        <w:t>文</w:t>
      </w:r>
      <w:r>
        <w:rPr>
          <w:rFonts w:ascii="仿宋" w:eastAsia="仿宋" w:hAnsi="仿宋" w:hint="eastAsia"/>
          <w:sz w:val="28"/>
          <w:szCs w:val="28"/>
        </w:rPr>
        <w:t>））可</w:t>
      </w:r>
      <w:r>
        <w:rPr>
          <w:rFonts w:ascii="仿宋" w:eastAsia="仿宋" w:hAnsi="仿宋"/>
          <w:sz w:val="28"/>
          <w:szCs w:val="28"/>
        </w:rPr>
        <w:t>申请辅修专业证书</w:t>
      </w:r>
      <w:r>
        <w:rPr>
          <w:rFonts w:ascii="仿宋" w:eastAsia="仿宋" w:hAnsi="仿宋" w:hint="eastAsia"/>
          <w:sz w:val="28"/>
          <w:szCs w:val="28"/>
        </w:rPr>
        <w:t>；修</w:t>
      </w:r>
      <w:r>
        <w:rPr>
          <w:rFonts w:ascii="仿宋" w:eastAsia="仿宋" w:hAnsi="仿宋"/>
          <w:sz w:val="28"/>
          <w:szCs w:val="28"/>
        </w:rPr>
        <w:t>满</w:t>
      </w:r>
      <w:r>
        <w:rPr>
          <w:rFonts w:ascii="仿宋" w:eastAsia="仿宋" w:hAnsi="仿宋" w:hint="eastAsia"/>
          <w:sz w:val="28"/>
          <w:szCs w:val="28"/>
        </w:rPr>
        <w:t>50学</w:t>
      </w:r>
      <w:r>
        <w:rPr>
          <w:rFonts w:ascii="仿宋" w:eastAsia="仿宋" w:hAnsi="仿宋"/>
          <w:sz w:val="28"/>
          <w:szCs w:val="28"/>
        </w:rPr>
        <w:t>分</w:t>
      </w:r>
      <w:r>
        <w:rPr>
          <w:rFonts w:ascii="仿宋" w:eastAsia="仿宋" w:hAnsi="仿宋" w:hint="eastAsia"/>
          <w:sz w:val="28"/>
          <w:szCs w:val="28"/>
        </w:rPr>
        <w:t>，完成</w:t>
      </w:r>
      <w:r>
        <w:rPr>
          <w:rFonts w:ascii="仿宋" w:eastAsia="仿宋" w:hAnsi="仿宋"/>
          <w:sz w:val="28"/>
          <w:szCs w:val="28"/>
        </w:rPr>
        <w:t>毕业设计</w:t>
      </w:r>
      <w:r>
        <w:rPr>
          <w:rFonts w:ascii="仿宋" w:eastAsia="仿宋" w:hAnsi="仿宋" w:hint="eastAsia"/>
          <w:sz w:val="28"/>
          <w:szCs w:val="28"/>
        </w:rPr>
        <w:t>（论</w:t>
      </w:r>
      <w:r>
        <w:rPr>
          <w:rFonts w:ascii="仿宋" w:eastAsia="仿宋" w:hAnsi="仿宋"/>
          <w:sz w:val="28"/>
          <w:szCs w:val="28"/>
        </w:rPr>
        <w:t>文</w:t>
      </w:r>
      <w:r>
        <w:rPr>
          <w:rFonts w:ascii="仿宋" w:eastAsia="仿宋" w:hAnsi="仿宋" w:hint="eastAsia"/>
          <w:sz w:val="28"/>
          <w:szCs w:val="28"/>
        </w:rPr>
        <w:t>）（成绩达7</w:t>
      </w:r>
      <w:r>
        <w:rPr>
          <w:rFonts w:ascii="仿宋" w:eastAsia="仿宋" w:hAnsi="仿宋"/>
          <w:sz w:val="28"/>
          <w:szCs w:val="28"/>
        </w:rPr>
        <w:t>0</w:t>
      </w:r>
      <w:r>
        <w:rPr>
          <w:rFonts w:ascii="仿宋" w:eastAsia="仿宋" w:hAnsi="仿宋" w:hint="eastAsia"/>
          <w:sz w:val="28"/>
          <w:szCs w:val="28"/>
        </w:rPr>
        <w:t>分及以上），且</w:t>
      </w:r>
      <w:r>
        <w:rPr>
          <w:rFonts w:ascii="仿宋" w:eastAsia="仿宋" w:hAnsi="仿宋"/>
          <w:sz w:val="28"/>
          <w:szCs w:val="28"/>
        </w:rPr>
        <w:t>主修专业</w:t>
      </w:r>
      <w:r>
        <w:rPr>
          <w:rFonts w:ascii="仿宋" w:eastAsia="仿宋" w:hAnsi="仿宋" w:hint="eastAsia"/>
          <w:sz w:val="28"/>
          <w:szCs w:val="28"/>
        </w:rPr>
        <w:t>达</w:t>
      </w:r>
      <w:r>
        <w:rPr>
          <w:rFonts w:ascii="仿宋" w:eastAsia="仿宋" w:hAnsi="仿宋"/>
          <w:sz w:val="28"/>
          <w:szCs w:val="28"/>
        </w:rPr>
        <w:t>到学</w:t>
      </w:r>
      <w:r>
        <w:rPr>
          <w:rFonts w:ascii="仿宋" w:eastAsia="仿宋" w:hAnsi="仿宋" w:hint="eastAsia"/>
          <w:sz w:val="28"/>
          <w:szCs w:val="28"/>
        </w:rPr>
        <w:t>位</w:t>
      </w:r>
      <w:r>
        <w:rPr>
          <w:rFonts w:ascii="仿宋" w:eastAsia="仿宋" w:hAnsi="仿宋"/>
          <w:sz w:val="28"/>
          <w:szCs w:val="28"/>
        </w:rPr>
        <w:t>授予</w:t>
      </w:r>
      <w:r>
        <w:rPr>
          <w:rFonts w:ascii="仿宋" w:eastAsia="仿宋" w:hAnsi="仿宋" w:hint="eastAsia"/>
          <w:sz w:val="28"/>
          <w:szCs w:val="28"/>
        </w:rPr>
        <w:t>条件的</w:t>
      </w:r>
      <w:r>
        <w:rPr>
          <w:rFonts w:ascii="仿宋" w:eastAsia="仿宋" w:hAnsi="仿宋"/>
          <w:sz w:val="28"/>
          <w:szCs w:val="28"/>
        </w:rPr>
        <w:t>可申请辅修</w:t>
      </w:r>
      <w:r>
        <w:rPr>
          <w:rFonts w:ascii="仿宋" w:eastAsia="仿宋" w:hAnsi="仿宋" w:hint="eastAsia"/>
          <w:sz w:val="28"/>
          <w:szCs w:val="28"/>
        </w:rPr>
        <w:t>专业</w:t>
      </w:r>
      <w:r>
        <w:rPr>
          <w:rFonts w:ascii="仿宋" w:eastAsia="仿宋" w:hAnsi="仿宋"/>
          <w:sz w:val="28"/>
          <w:szCs w:val="28"/>
        </w:rPr>
        <w:t>学士学位</w:t>
      </w:r>
      <w:r>
        <w:rPr>
          <w:rFonts w:ascii="仿宋" w:eastAsia="仿宋" w:hAnsi="仿宋" w:hint="eastAsia"/>
          <w:sz w:val="28"/>
          <w:szCs w:val="28"/>
        </w:rPr>
        <w:t>。</w:t>
      </w:r>
    </w:p>
    <w:p w:rsidR="00D10019" w:rsidRDefault="006722D9" w:rsidP="00BC7EE9">
      <w:pPr>
        <w:spacing w:beforeLines="50" w:afterLines="50" w:line="360" w:lineRule="auto"/>
        <w:rPr>
          <w:rFonts w:ascii="仿宋" w:eastAsia="仿宋" w:hAnsi="仿宋"/>
          <w:b/>
          <w:sz w:val="28"/>
          <w:szCs w:val="28"/>
        </w:rPr>
      </w:pPr>
      <w:r>
        <w:rPr>
          <w:rFonts w:ascii="仿宋" w:eastAsia="仿宋" w:hAnsi="仿宋" w:hint="eastAsia"/>
          <w:b/>
          <w:sz w:val="28"/>
          <w:szCs w:val="28"/>
        </w:rPr>
        <w:t>五、课程设置（50学</w:t>
      </w:r>
      <w:r>
        <w:rPr>
          <w:rFonts w:ascii="仿宋" w:eastAsia="仿宋" w:hAnsi="仿宋"/>
          <w:b/>
          <w:sz w:val="28"/>
          <w:szCs w:val="28"/>
        </w:rPr>
        <w:t>分</w:t>
      </w:r>
      <w:r>
        <w:rPr>
          <w:rFonts w:ascii="仿宋" w:eastAsia="仿宋" w:hAnsi="仿宋" w:hint="eastAsia"/>
          <w:b/>
          <w:sz w:val="28"/>
          <w:szCs w:val="28"/>
        </w:rPr>
        <w:t>）</w:t>
      </w:r>
    </w:p>
    <w:p w:rsidR="00D10019" w:rsidRDefault="006722D9" w:rsidP="00FB4462">
      <w:pPr>
        <w:spacing w:line="360" w:lineRule="auto"/>
        <w:jc w:val="left"/>
        <w:rPr>
          <w:rFonts w:ascii="仿宋" w:eastAsia="仿宋" w:hAnsi="仿宋"/>
          <w:b/>
          <w:bCs/>
          <w:sz w:val="28"/>
          <w:szCs w:val="28"/>
        </w:rPr>
      </w:pPr>
      <w:r>
        <w:rPr>
          <w:rFonts w:ascii="仿宋" w:eastAsia="仿宋" w:hAnsi="仿宋" w:hint="eastAsia"/>
          <w:b/>
          <w:bCs/>
          <w:sz w:val="28"/>
          <w:szCs w:val="28"/>
        </w:rPr>
        <w:t>1．</w:t>
      </w:r>
      <w:r w:rsidRPr="00FB4462">
        <w:rPr>
          <w:rFonts w:ascii="仿宋" w:eastAsia="仿宋" w:hAnsi="仿宋" w:hint="eastAsia"/>
          <w:b/>
          <w:bCs/>
          <w:sz w:val="28"/>
          <w:szCs w:val="28"/>
        </w:rPr>
        <w:t>大</w:t>
      </w:r>
      <w:r w:rsidRPr="00FB4462">
        <w:rPr>
          <w:rFonts w:ascii="仿宋" w:eastAsia="仿宋" w:hAnsi="仿宋"/>
          <w:b/>
          <w:bCs/>
          <w:sz w:val="28"/>
          <w:szCs w:val="28"/>
        </w:rPr>
        <w:t>类</w:t>
      </w:r>
      <w:r w:rsidRPr="00FB4462">
        <w:rPr>
          <w:rFonts w:ascii="仿宋" w:eastAsia="仿宋" w:hAnsi="仿宋" w:hint="eastAsia"/>
          <w:b/>
          <w:bCs/>
          <w:sz w:val="28"/>
          <w:szCs w:val="28"/>
        </w:rPr>
        <w:t>基础课程（6学分）</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91"/>
        <w:gridCol w:w="777"/>
        <w:gridCol w:w="689"/>
        <w:gridCol w:w="689"/>
        <w:gridCol w:w="689"/>
        <w:gridCol w:w="690"/>
        <w:gridCol w:w="861"/>
        <w:gridCol w:w="785"/>
        <w:gridCol w:w="850"/>
      </w:tblGrid>
      <w:tr w:rsidR="00B50AD8" w:rsidRPr="00ED0B67" w:rsidTr="00767E35">
        <w:trPr>
          <w:cantSplit/>
          <w:trHeight w:val="397"/>
          <w:tblHeader/>
          <w:jc w:val="center"/>
        </w:trPr>
        <w:tc>
          <w:tcPr>
            <w:tcW w:w="1339" w:type="dxa"/>
            <w:vMerge w:val="restart"/>
            <w:vAlign w:val="center"/>
          </w:tcPr>
          <w:p w:rsidR="00B50AD8" w:rsidRPr="00ED0B67" w:rsidRDefault="00B50AD8" w:rsidP="00767E35">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rsidR="00B50AD8" w:rsidRPr="00ED0B67" w:rsidRDefault="00B50AD8" w:rsidP="00767E35">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rsidR="00B50AD8" w:rsidRPr="00ED0B67" w:rsidRDefault="00B50AD8" w:rsidP="00767E35">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rsidR="00B50AD8" w:rsidRPr="00ED0B67" w:rsidRDefault="00B50AD8" w:rsidP="00767E35">
            <w:pPr>
              <w:jc w:val="center"/>
              <w:rPr>
                <w:rFonts w:ascii="仿宋" w:eastAsia="仿宋" w:hAnsi="仿宋"/>
                <w:b/>
                <w:bCs/>
                <w:sz w:val="24"/>
              </w:rPr>
            </w:pPr>
            <w:r w:rsidRPr="00ED0B67">
              <w:rPr>
                <w:rFonts w:ascii="仿宋" w:eastAsia="仿宋" w:hAnsi="仿宋" w:hint="eastAsia"/>
                <w:b/>
                <w:bCs/>
                <w:sz w:val="24"/>
              </w:rPr>
              <w:t>教学时数</w:t>
            </w:r>
          </w:p>
        </w:tc>
        <w:tc>
          <w:tcPr>
            <w:tcW w:w="861" w:type="dxa"/>
            <w:vMerge w:val="restart"/>
            <w:vAlign w:val="center"/>
          </w:tcPr>
          <w:p w:rsidR="00B50AD8" w:rsidRPr="00ED0B67" w:rsidRDefault="00B50AD8"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85" w:type="dxa"/>
            <w:vMerge w:val="restart"/>
            <w:vAlign w:val="center"/>
          </w:tcPr>
          <w:p w:rsidR="00B50AD8" w:rsidRPr="00ED0B67" w:rsidRDefault="00B50AD8" w:rsidP="00767E35">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rsidR="00B50AD8" w:rsidRPr="00ED0B67" w:rsidRDefault="00B50AD8" w:rsidP="00767E35">
            <w:pPr>
              <w:jc w:val="center"/>
              <w:rPr>
                <w:rFonts w:ascii="仿宋" w:eastAsia="仿宋" w:hAnsi="仿宋"/>
                <w:b/>
                <w:bCs/>
                <w:sz w:val="24"/>
              </w:rPr>
            </w:pPr>
            <w:r w:rsidRPr="00ED0B67">
              <w:rPr>
                <w:rFonts w:ascii="仿宋" w:eastAsia="仿宋" w:hAnsi="仿宋" w:hint="eastAsia"/>
                <w:b/>
                <w:bCs/>
                <w:sz w:val="24"/>
              </w:rPr>
              <w:t>备注</w:t>
            </w:r>
          </w:p>
        </w:tc>
      </w:tr>
      <w:tr w:rsidR="00B50AD8" w:rsidRPr="00ED0B67" w:rsidTr="00767E35">
        <w:trPr>
          <w:cantSplit/>
          <w:trHeight w:val="397"/>
          <w:tblHeader/>
          <w:jc w:val="center"/>
        </w:trPr>
        <w:tc>
          <w:tcPr>
            <w:tcW w:w="1339" w:type="dxa"/>
            <w:vMerge/>
            <w:vAlign w:val="center"/>
          </w:tcPr>
          <w:p w:rsidR="00B50AD8" w:rsidRPr="00ED0B67" w:rsidRDefault="00B50AD8" w:rsidP="00767E35">
            <w:pPr>
              <w:jc w:val="center"/>
              <w:rPr>
                <w:rFonts w:ascii="仿宋" w:eastAsia="仿宋" w:hAnsi="仿宋"/>
                <w:b/>
                <w:bCs/>
                <w:sz w:val="24"/>
              </w:rPr>
            </w:pPr>
          </w:p>
        </w:tc>
        <w:tc>
          <w:tcPr>
            <w:tcW w:w="1491" w:type="dxa"/>
            <w:vMerge/>
            <w:vAlign w:val="center"/>
          </w:tcPr>
          <w:p w:rsidR="00B50AD8" w:rsidRPr="00ED0B67" w:rsidRDefault="00B50AD8" w:rsidP="00767E35">
            <w:pPr>
              <w:jc w:val="center"/>
              <w:rPr>
                <w:rFonts w:ascii="仿宋" w:eastAsia="仿宋" w:hAnsi="仿宋"/>
                <w:b/>
                <w:bCs/>
                <w:sz w:val="24"/>
              </w:rPr>
            </w:pPr>
          </w:p>
        </w:tc>
        <w:tc>
          <w:tcPr>
            <w:tcW w:w="777" w:type="dxa"/>
            <w:vMerge/>
            <w:vAlign w:val="center"/>
          </w:tcPr>
          <w:p w:rsidR="00B50AD8" w:rsidRPr="00ED0B67" w:rsidRDefault="00B50AD8" w:rsidP="00767E35">
            <w:pPr>
              <w:jc w:val="center"/>
              <w:rPr>
                <w:rFonts w:ascii="仿宋" w:eastAsia="仿宋" w:hAnsi="仿宋"/>
                <w:b/>
                <w:bCs/>
                <w:sz w:val="24"/>
              </w:rPr>
            </w:pPr>
          </w:p>
        </w:tc>
        <w:tc>
          <w:tcPr>
            <w:tcW w:w="689" w:type="dxa"/>
            <w:vAlign w:val="center"/>
          </w:tcPr>
          <w:p w:rsidR="00B50AD8" w:rsidRPr="00ED0B67" w:rsidRDefault="00B50AD8"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B50AD8" w:rsidRPr="00ED0B67" w:rsidRDefault="00B50AD8"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B50AD8" w:rsidRPr="00ED0B67" w:rsidRDefault="00B50AD8"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B50AD8" w:rsidRPr="00ED0B67" w:rsidRDefault="00B50AD8"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861" w:type="dxa"/>
            <w:vMerge/>
            <w:vAlign w:val="center"/>
          </w:tcPr>
          <w:p w:rsidR="00B50AD8" w:rsidRPr="00ED0B67" w:rsidRDefault="00B50AD8" w:rsidP="00767E35">
            <w:pPr>
              <w:jc w:val="center"/>
              <w:rPr>
                <w:rFonts w:ascii="仿宋" w:eastAsia="仿宋" w:hAnsi="仿宋"/>
                <w:b/>
                <w:bCs/>
                <w:sz w:val="24"/>
              </w:rPr>
            </w:pPr>
          </w:p>
        </w:tc>
        <w:tc>
          <w:tcPr>
            <w:tcW w:w="785" w:type="dxa"/>
            <w:vMerge/>
            <w:vAlign w:val="center"/>
          </w:tcPr>
          <w:p w:rsidR="00B50AD8" w:rsidRPr="00ED0B67" w:rsidRDefault="00B50AD8" w:rsidP="00767E35">
            <w:pPr>
              <w:jc w:val="center"/>
              <w:rPr>
                <w:rFonts w:ascii="仿宋" w:eastAsia="仿宋" w:hAnsi="仿宋"/>
                <w:b/>
                <w:bCs/>
                <w:sz w:val="24"/>
              </w:rPr>
            </w:pPr>
          </w:p>
        </w:tc>
        <w:tc>
          <w:tcPr>
            <w:tcW w:w="850" w:type="dxa"/>
            <w:vMerge/>
            <w:vAlign w:val="center"/>
          </w:tcPr>
          <w:p w:rsidR="00B50AD8" w:rsidRPr="00ED0B67" w:rsidRDefault="00B50AD8" w:rsidP="00767E35">
            <w:pPr>
              <w:jc w:val="center"/>
              <w:rPr>
                <w:rFonts w:ascii="仿宋" w:eastAsia="仿宋" w:hAnsi="仿宋"/>
                <w:b/>
                <w:bCs/>
                <w:sz w:val="24"/>
              </w:rPr>
            </w:pPr>
          </w:p>
        </w:tc>
      </w:tr>
      <w:tr w:rsidR="00B50AD8" w:rsidRPr="00ED0B67" w:rsidTr="00D608EC">
        <w:trPr>
          <w:cantSplit/>
          <w:trHeight w:val="846"/>
          <w:tblHeader/>
          <w:jc w:val="center"/>
        </w:trPr>
        <w:tc>
          <w:tcPr>
            <w:tcW w:w="1339" w:type="dxa"/>
            <w:vAlign w:val="center"/>
          </w:tcPr>
          <w:p w:rsidR="00B50AD8" w:rsidRPr="00B50AD8" w:rsidRDefault="00B50AD8" w:rsidP="00B50AD8">
            <w:pPr>
              <w:widowControl/>
              <w:jc w:val="center"/>
              <w:rPr>
                <w:rFonts w:ascii="仿宋" w:eastAsia="仿宋" w:hAnsi="仿宋"/>
                <w:color w:val="000000"/>
                <w:sz w:val="24"/>
              </w:rPr>
            </w:pPr>
            <w:r w:rsidRPr="00B50AD8">
              <w:rPr>
                <w:rFonts w:ascii="仿宋" w:eastAsia="仿宋" w:hAnsi="仿宋"/>
                <w:color w:val="000000"/>
                <w:sz w:val="24"/>
              </w:rPr>
              <w:t>SPRF1001</w:t>
            </w:r>
          </w:p>
        </w:tc>
        <w:tc>
          <w:tcPr>
            <w:tcW w:w="1491" w:type="dxa"/>
            <w:vAlign w:val="center"/>
          </w:tcPr>
          <w:p w:rsidR="00B50AD8" w:rsidRPr="00B50AD8" w:rsidRDefault="00B50AD8" w:rsidP="00B50AD8">
            <w:pPr>
              <w:jc w:val="center"/>
              <w:rPr>
                <w:rFonts w:eastAsia="仿宋"/>
                <w:color w:val="000000" w:themeColor="text1"/>
                <w:sz w:val="24"/>
              </w:rPr>
            </w:pPr>
            <w:r w:rsidRPr="00B50AD8">
              <w:rPr>
                <w:rFonts w:eastAsia="仿宋"/>
                <w:color w:val="000000" w:themeColor="text1"/>
                <w:sz w:val="24"/>
              </w:rPr>
              <w:t>人体解剖学</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w:t>
            </w:r>
            <w:r w:rsidRPr="00B50AD8">
              <w:rPr>
                <w:rFonts w:ascii="仿宋" w:eastAsia="仿宋" w:hAnsi="仿宋"/>
                <w:color w:val="000000" w:themeColor="text1"/>
                <w:sz w:val="24"/>
              </w:rPr>
              <w:t>.00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72</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36</w:t>
            </w:r>
          </w:p>
        </w:tc>
        <w:tc>
          <w:tcPr>
            <w:tcW w:w="690" w:type="dxa"/>
            <w:vAlign w:val="center"/>
          </w:tcPr>
          <w:p w:rsidR="00B50AD8" w:rsidRPr="00B50AD8" w:rsidRDefault="00B50AD8" w:rsidP="00B50AD8">
            <w:pPr>
              <w:jc w:val="center"/>
              <w:rPr>
                <w:rFonts w:ascii="仿宋" w:eastAsia="仿宋" w:hAnsi="仿宋"/>
                <w:color w:val="000000" w:themeColor="text1"/>
                <w:sz w:val="24"/>
              </w:rPr>
            </w:pPr>
          </w:p>
        </w:tc>
        <w:tc>
          <w:tcPr>
            <w:tcW w:w="861" w:type="dxa"/>
            <w:vAlign w:val="center"/>
          </w:tcPr>
          <w:p w:rsidR="00B50AD8" w:rsidRPr="00B50AD8" w:rsidRDefault="00B50AD8" w:rsidP="00B50AD8">
            <w:pPr>
              <w:ind w:leftChars="-100" w:left="-210" w:rightChars="-100" w:right="-210"/>
              <w:jc w:val="center"/>
              <w:rPr>
                <w:rFonts w:ascii="仿宋" w:eastAsia="仿宋" w:hAnsi="仿宋"/>
                <w:color w:val="000000" w:themeColor="text1"/>
                <w:spacing w:val="-8"/>
                <w:sz w:val="24"/>
              </w:rPr>
            </w:pPr>
            <w:r w:rsidRPr="00B50AD8">
              <w:rPr>
                <w:rFonts w:ascii="仿宋" w:eastAsia="仿宋" w:hAnsi="仿宋" w:hint="eastAsia"/>
                <w:color w:val="000000" w:themeColor="text1"/>
                <w:spacing w:val="-8"/>
                <w:sz w:val="24"/>
              </w:rPr>
              <w:t>2</w:t>
            </w:r>
            <w:r w:rsidRPr="00B50AD8">
              <w:rPr>
                <w:rFonts w:ascii="仿宋" w:eastAsia="仿宋" w:hAnsi="仿宋"/>
                <w:color w:val="000000" w:themeColor="text1"/>
                <w:spacing w:val="-8"/>
                <w:sz w:val="24"/>
              </w:rPr>
              <w:t>.0-2.0</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1</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r w:rsidR="00B50AD8" w:rsidRPr="00ED0B67" w:rsidTr="00D608EC">
        <w:trPr>
          <w:cantSplit/>
          <w:trHeight w:val="688"/>
          <w:tblHeader/>
          <w:jc w:val="center"/>
        </w:trPr>
        <w:tc>
          <w:tcPr>
            <w:tcW w:w="1339" w:type="dxa"/>
            <w:vAlign w:val="center"/>
          </w:tcPr>
          <w:p w:rsidR="00B50AD8" w:rsidRPr="00B50AD8" w:rsidRDefault="00B50AD8" w:rsidP="00B50AD8">
            <w:pPr>
              <w:jc w:val="center"/>
              <w:rPr>
                <w:rFonts w:ascii="仿宋" w:eastAsia="仿宋" w:hAnsi="仿宋"/>
                <w:color w:val="000000"/>
                <w:sz w:val="24"/>
              </w:rPr>
            </w:pPr>
            <w:r w:rsidRPr="00B50AD8">
              <w:rPr>
                <w:rFonts w:ascii="仿宋" w:eastAsia="仿宋" w:hAnsi="仿宋"/>
                <w:color w:val="000000"/>
                <w:sz w:val="24"/>
              </w:rPr>
              <w:t>SPRF1002</w:t>
            </w:r>
          </w:p>
        </w:tc>
        <w:tc>
          <w:tcPr>
            <w:tcW w:w="1491" w:type="dxa"/>
            <w:vAlign w:val="center"/>
          </w:tcPr>
          <w:p w:rsidR="00B50AD8" w:rsidRPr="00B50AD8" w:rsidRDefault="00B50AD8" w:rsidP="00B50AD8">
            <w:pPr>
              <w:jc w:val="center"/>
              <w:rPr>
                <w:rFonts w:eastAsia="仿宋"/>
                <w:color w:val="000000" w:themeColor="text1"/>
                <w:sz w:val="24"/>
              </w:rPr>
            </w:pPr>
            <w:r w:rsidRPr="00B50AD8">
              <w:rPr>
                <w:rFonts w:eastAsia="仿宋"/>
                <w:color w:val="000000" w:themeColor="text1"/>
                <w:sz w:val="24"/>
              </w:rPr>
              <w:t>人体生理学</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w:t>
            </w:r>
            <w:r w:rsidRPr="00B50AD8">
              <w:rPr>
                <w:rFonts w:ascii="仿宋" w:eastAsia="仿宋" w:hAnsi="仿宋"/>
                <w:color w:val="000000" w:themeColor="text1"/>
                <w:sz w:val="24"/>
              </w:rPr>
              <w:t>.00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72</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36</w:t>
            </w:r>
          </w:p>
        </w:tc>
        <w:tc>
          <w:tcPr>
            <w:tcW w:w="690" w:type="dxa"/>
            <w:vAlign w:val="center"/>
          </w:tcPr>
          <w:p w:rsidR="00B50AD8" w:rsidRPr="00B50AD8" w:rsidRDefault="00B50AD8" w:rsidP="00B50AD8">
            <w:pPr>
              <w:jc w:val="center"/>
              <w:rPr>
                <w:rFonts w:ascii="仿宋" w:eastAsia="仿宋" w:hAnsi="仿宋"/>
                <w:color w:val="000000" w:themeColor="text1"/>
                <w:sz w:val="24"/>
              </w:rPr>
            </w:pPr>
          </w:p>
        </w:tc>
        <w:tc>
          <w:tcPr>
            <w:tcW w:w="861" w:type="dxa"/>
            <w:vAlign w:val="center"/>
          </w:tcPr>
          <w:p w:rsidR="00B50AD8" w:rsidRPr="00B50AD8" w:rsidRDefault="00B50AD8" w:rsidP="00B50AD8">
            <w:pPr>
              <w:ind w:leftChars="-100" w:left="-210" w:rightChars="-100" w:right="-210"/>
              <w:jc w:val="center"/>
              <w:rPr>
                <w:rFonts w:ascii="仿宋" w:eastAsia="仿宋" w:hAnsi="仿宋"/>
                <w:color w:val="000000" w:themeColor="text1"/>
                <w:spacing w:val="-8"/>
                <w:sz w:val="24"/>
              </w:rPr>
            </w:pPr>
            <w:r w:rsidRPr="00B50AD8">
              <w:rPr>
                <w:rFonts w:ascii="仿宋" w:eastAsia="仿宋" w:hAnsi="仿宋" w:hint="eastAsia"/>
                <w:color w:val="000000" w:themeColor="text1"/>
                <w:spacing w:val="-8"/>
                <w:sz w:val="24"/>
              </w:rPr>
              <w:t>2</w:t>
            </w:r>
            <w:r w:rsidRPr="00B50AD8">
              <w:rPr>
                <w:rFonts w:ascii="仿宋" w:eastAsia="仿宋" w:hAnsi="仿宋"/>
                <w:color w:val="000000" w:themeColor="text1"/>
                <w:spacing w:val="-8"/>
                <w:sz w:val="24"/>
              </w:rPr>
              <w:t>.0-2.0</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1</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bl>
    <w:p w:rsidR="00FB4462" w:rsidRDefault="00FB4462" w:rsidP="00FB4462">
      <w:pPr>
        <w:spacing w:line="360" w:lineRule="auto"/>
        <w:jc w:val="left"/>
        <w:rPr>
          <w:rFonts w:ascii="仿宋" w:eastAsia="仿宋" w:hAnsi="仿宋"/>
          <w:b/>
          <w:bCs/>
          <w:sz w:val="28"/>
          <w:szCs w:val="28"/>
        </w:rPr>
      </w:pPr>
    </w:p>
    <w:p w:rsidR="00FB4462" w:rsidRDefault="00FB4462" w:rsidP="00FB4462">
      <w:pPr>
        <w:spacing w:line="360" w:lineRule="auto"/>
        <w:jc w:val="left"/>
        <w:rPr>
          <w:rFonts w:ascii="仿宋" w:eastAsia="仿宋" w:hAnsi="仿宋"/>
          <w:b/>
          <w:bCs/>
          <w:sz w:val="28"/>
          <w:szCs w:val="28"/>
        </w:rPr>
      </w:pPr>
    </w:p>
    <w:p w:rsidR="00D10019" w:rsidRDefault="006722D9" w:rsidP="00FB4462">
      <w:pPr>
        <w:spacing w:line="360" w:lineRule="auto"/>
        <w:jc w:val="left"/>
        <w:rPr>
          <w:rFonts w:ascii="仿宋" w:eastAsia="仿宋" w:hAnsi="仿宋"/>
          <w:b/>
          <w:bCs/>
          <w:sz w:val="28"/>
          <w:szCs w:val="28"/>
        </w:rPr>
      </w:pPr>
      <w:r>
        <w:rPr>
          <w:rFonts w:ascii="仿宋" w:eastAsia="仿宋" w:hAnsi="仿宋" w:hint="eastAsia"/>
          <w:b/>
          <w:bCs/>
          <w:sz w:val="28"/>
          <w:szCs w:val="28"/>
        </w:rPr>
        <w:lastRenderedPageBreak/>
        <w:t>2．</w:t>
      </w:r>
      <w:r w:rsidRPr="00FB4462">
        <w:rPr>
          <w:rFonts w:ascii="仿宋" w:eastAsia="仿宋" w:hAnsi="仿宋" w:hint="eastAsia"/>
          <w:b/>
          <w:bCs/>
          <w:sz w:val="28"/>
          <w:szCs w:val="28"/>
        </w:rPr>
        <w:t>专业必修课程（44学分）</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91"/>
        <w:gridCol w:w="777"/>
        <w:gridCol w:w="689"/>
        <w:gridCol w:w="689"/>
        <w:gridCol w:w="689"/>
        <w:gridCol w:w="690"/>
        <w:gridCol w:w="861"/>
        <w:gridCol w:w="785"/>
        <w:gridCol w:w="850"/>
      </w:tblGrid>
      <w:tr w:rsidR="00B50AD8" w:rsidRPr="00ED0B67" w:rsidTr="00B50AD8">
        <w:trPr>
          <w:trHeight w:val="510"/>
          <w:tblHeader/>
          <w:jc w:val="center"/>
        </w:trPr>
        <w:tc>
          <w:tcPr>
            <w:tcW w:w="1339" w:type="dxa"/>
            <w:vMerge w:val="restart"/>
            <w:vAlign w:val="center"/>
          </w:tcPr>
          <w:p w:rsidR="00B50AD8" w:rsidRPr="00ED0B67" w:rsidRDefault="00B50AD8" w:rsidP="00B50AD8">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rsidR="00B50AD8" w:rsidRPr="00ED0B67" w:rsidRDefault="00B50AD8" w:rsidP="00B50AD8">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rsidR="00B50AD8" w:rsidRPr="00ED0B67" w:rsidRDefault="00B50AD8" w:rsidP="00B50AD8">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rsidR="00B50AD8" w:rsidRPr="00ED0B67" w:rsidRDefault="00B50AD8" w:rsidP="00B50AD8">
            <w:pPr>
              <w:jc w:val="center"/>
              <w:rPr>
                <w:rFonts w:ascii="仿宋" w:eastAsia="仿宋" w:hAnsi="仿宋"/>
                <w:b/>
                <w:bCs/>
                <w:sz w:val="24"/>
              </w:rPr>
            </w:pPr>
            <w:r w:rsidRPr="00ED0B67">
              <w:rPr>
                <w:rFonts w:ascii="仿宋" w:eastAsia="仿宋" w:hAnsi="仿宋" w:hint="eastAsia"/>
                <w:b/>
                <w:bCs/>
                <w:sz w:val="24"/>
              </w:rPr>
              <w:t>教学时数</w:t>
            </w:r>
          </w:p>
        </w:tc>
        <w:tc>
          <w:tcPr>
            <w:tcW w:w="861" w:type="dxa"/>
            <w:vMerge w:val="restart"/>
            <w:vAlign w:val="center"/>
          </w:tcPr>
          <w:p w:rsidR="00B50AD8" w:rsidRPr="00ED0B67" w:rsidRDefault="00B50AD8" w:rsidP="00B50AD8">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85" w:type="dxa"/>
            <w:vMerge w:val="restart"/>
            <w:vAlign w:val="center"/>
          </w:tcPr>
          <w:p w:rsidR="00B50AD8" w:rsidRPr="00ED0B67" w:rsidRDefault="00B50AD8" w:rsidP="00B50AD8">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rsidR="00B50AD8" w:rsidRPr="00ED0B67" w:rsidRDefault="00B50AD8" w:rsidP="00B50AD8">
            <w:pPr>
              <w:jc w:val="center"/>
              <w:rPr>
                <w:rFonts w:ascii="仿宋" w:eastAsia="仿宋" w:hAnsi="仿宋"/>
                <w:b/>
                <w:bCs/>
                <w:sz w:val="24"/>
              </w:rPr>
            </w:pPr>
            <w:r w:rsidRPr="00ED0B67">
              <w:rPr>
                <w:rFonts w:ascii="仿宋" w:eastAsia="仿宋" w:hAnsi="仿宋" w:hint="eastAsia"/>
                <w:b/>
                <w:bCs/>
                <w:sz w:val="24"/>
              </w:rPr>
              <w:t>备注</w:t>
            </w:r>
          </w:p>
        </w:tc>
      </w:tr>
      <w:tr w:rsidR="00B50AD8" w:rsidRPr="00ED0B67" w:rsidTr="00B50AD8">
        <w:trPr>
          <w:trHeight w:val="510"/>
          <w:tblHeader/>
          <w:jc w:val="center"/>
        </w:trPr>
        <w:tc>
          <w:tcPr>
            <w:tcW w:w="1339" w:type="dxa"/>
            <w:vMerge/>
            <w:vAlign w:val="center"/>
          </w:tcPr>
          <w:p w:rsidR="00B50AD8" w:rsidRPr="00ED0B67" w:rsidRDefault="00B50AD8" w:rsidP="00B50AD8">
            <w:pPr>
              <w:jc w:val="center"/>
              <w:rPr>
                <w:rFonts w:ascii="仿宋" w:eastAsia="仿宋" w:hAnsi="仿宋"/>
                <w:b/>
                <w:bCs/>
                <w:sz w:val="24"/>
              </w:rPr>
            </w:pPr>
          </w:p>
        </w:tc>
        <w:tc>
          <w:tcPr>
            <w:tcW w:w="1491" w:type="dxa"/>
            <w:vMerge/>
            <w:vAlign w:val="center"/>
          </w:tcPr>
          <w:p w:rsidR="00B50AD8" w:rsidRPr="00ED0B67" w:rsidRDefault="00B50AD8" w:rsidP="00B50AD8">
            <w:pPr>
              <w:jc w:val="center"/>
              <w:rPr>
                <w:rFonts w:ascii="仿宋" w:eastAsia="仿宋" w:hAnsi="仿宋"/>
                <w:b/>
                <w:bCs/>
                <w:sz w:val="24"/>
              </w:rPr>
            </w:pPr>
          </w:p>
        </w:tc>
        <w:tc>
          <w:tcPr>
            <w:tcW w:w="777" w:type="dxa"/>
            <w:vMerge/>
            <w:vAlign w:val="center"/>
          </w:tcPr>
          <w:p w:rsidR="00B50AD8" w:rsidRPr="00ED0B67" w:rsidRDefault="00B50AD8" w:rsidP="00B50AD8">
            <w:pPr>
              <w:jc w:val="center"/>
              <w:rPr>
                <w:rFonts w:ascii="仿宋" w:eastAsia="仿宋" w:hAnsi="仿宋"/>
                <w:b/>
                <w:bCs/>
                <w:sz w:val="24"/>
              </w:rPr>
            </w:pPr>
          </w:p>
        </w:tc>
        <w:tc>
          <w:tcPr>
            <w:tcW w:w="689" w:type="dxa"/>
            <w:vAlign w:val="center"/>
          </w:tcPr>
          <w:p w:rsidR="00B50AD8" w:rsidRPr="00ED0B67" w:rsidRDefault="00B50AD8" w:rsidP="00B50AD8">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B50AD8" w:rsidRPr="00ED0B67" w:rsidRDefault="00B50AD8" w:rsidP="00B50AD8">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B50AD8" w:rsidRPr="00ED0B67" w:rsidRDefault="00B50AD8" w:rsidP="00B50AD8">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B50AD8" w:rsidRPr="00ED0B67" w:rsidRDefault="00B50AD8" w:rsidP="00B50AD8">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861" w:type="dxa"/>
            <w:vMerge/>
            <w:vAlign w:val="center"/>
          </w:tcPr>
          <w:p w:rsidR="00B50AD8" w:rsidRPr="00ED0B67" w:rsidRDefault="00B50AD8" w:rsidP="00B50AD8">
            <w:pPr>
              <w:jc w:val="center"/>
              <w:rPr>
                <w:rFonts w:ascii="仿宋" w:eastAsia="仿宋" w:hAnsi="仿宋"/>
                <w:b/>
                <w:bCs/>
                <w:sz w:val="24"/>
              </w:rPr>
            </w:pPr>
          </w:p>
        </w:tc>
        <w:tc>
          <w:tcPr>
            <w:tcW w:w="785" w:type="dxa"/>
            <w:vMerge/>
            <w:vAlign w:val="center"/>
          </w:tcPr>
          <w:p w:rsidR="00B50AD8" w:rsidRPr="00ED0B67" w:rsidRDefault="00B50AD8" w:rsidP="00B50AD8">
            <w:pPr>
              <w:jc w:val="center"/>
              <w:rPr>
                <w:rFonts w:ascii="仿宋" w:eastAsia="仿宋" w:hAnsi="仿宋"/>
                <w:b/>
                <w:bCs/>
                <w:sz w:val="24"/>
              </w:rPr>
            </w:pPr>
          </w:p>
        </w:tc>
        <w:tc>
          <w:tcPr>
            <w:tcW w:w="850" w:type="dxa"/>
            <w:vMerge/>
            <w:vAlign w:val="center"/>
          </w:tcPr>
          <w:p w:rsidR="00B50AD8" w:rsidRPr="00ED0B67" w:rsidRDefault="00B50AD8" w:rsidP="00B50AD8">
            <w:pPr>
              <w:jc w:val="center"/>
              <w:rPr>
                <w:rFonts w:ascii="仿宋" w:eastAsia="仿宋" w:hAnsi="仿宋"/>
                <w:b/>
                <w:bCs/>
                <w:sz w:val="24"/>
              </w:rPr>
            </w:pPr>
          </w:p>
        </w:tc>
      </w:tr>
      <w:tr w:rsidR="00B50AD8" w:rsidRPr="00ED0B67" w:rsidTr="00B50AD8">
        <w:trPr>
          <w:trHeight w:val="510"/>
          <w:jc w:val="center"/>
        </w:trPr>
        <w:tc>
          <w:tcPr>
            <w:tcW w:w="1339" w:type="dxa"/>
            <w:vAlign w:val="center"/>
          </w:tcPr>
          <w:p w:rsidR="00B50AD8" w:rsidRPr="00B50AD8" w:rsidRDefault="00B50AD8" w:rsidP="00B50AD8">
            <w:pPr>
              <w:widowControl/>
              <w:jc w:val="left"/>
              <w:rPr>
                <w:rFonts w:ascii="仿宋" w:eastAsia="仿宋" w:hAnsi="仿宋"/>
                <w:color w:val="000000"/>
                <w:sz w:val="24"/>
              </w:rPr>
            </w:pPr>
            <w:r w:rsidRPr="00B50AD8">
              <w:rPr>
                <w:rFonts w:ascii="仿宋" w:eastAsia="仿宋" w:hAnsi="仿宋"/>
                <w:color w:val="000000"/>
                <w:sz w:val="24"/>
              </w:rPr>
              <w:t>SPRF2001</w:t>
            </w:r>
          </w:p>
        </w:tc>
        <w:tc>
          <w:tcPr>
            <w:tcW w:w="1491" w:type="dxa"/>
            <w:vAlign w:val="center"/>
          </w:tcPr>
          <w:p w:rsidR="00B50AD8" w:rsidRPr="00B50AD8" w:rsidRDefault="00B50AD8" w:rsidP="00B50AD8">
            <w:pPr>
              <w:jc w:val="center"/>
              <w:rPr>
                <w:rFonts w:eastAsia="仿宋"/>
                <w:color w:val="000000" w:themeColor="text1"/>
                <w:sz w:val="24"/>
              </w:rPr>
            </w:pPr>
            <w:r w:rsidRPr="00B50AD8">
              <w:rPr>
                <w:rFonts w:eastAsia="仿宋"/>
                <w:color w:val="000000" w:themeColor="text1"/>
                <w:sz w:val="24"/>
              </w:rPr>
              <w:t>健康教育学</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2.00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90" w:type="dxa"/>
            <w:vAlign w:val="center"/>
          </w:tcPr>
          <w:p w:rsidR="00B50AD8" w:rsidRPr="00B50AD8" w:rsidRDefault="00B50AD8" w:rsidP="00B50AD8">
            <w:pPr>
              <w:jc w:val="center"/>
              <w:rPr>
                <w:rFonts w:ascii="仿宋" w:eastAsia="仿宋" w:hAnsi="仿宋"/>
                <w:color w:val="000000" w:themeColor="text1"/>
                <w:sz w:val="24"/>
              </w:rPr>
            </w:pPr>
          </w:p>
        </w:tc>
        <w:tc>
          <w:tcPr>
            <w:tcW w:w="861" w:type="dxa"/>
            <w:vAlign w:val="center"/>
          </w:tcPr>
          <w:p w:rsidR="00B50AD8" w:rsidRPr="00B50AD8" w:rsidRDefault="00B50AD8" w:rsidP="00B50AD8">
            <w:pPr>
              <w:ind w:leftChars="-100" w:left="-210" w:rightChars="-100" w:right="-210"/>
              <w:jc w:val="center"/>
              <w:rPr>
                <w:rFonts w:ascii="仿宋" w:eastAsia="仿宋" w:hAnsi="仿宋"/>
                <w:color w:val="000000" w:themeColor="text1"/>
                <w:sz w:val="24"/>
              </w:rPr>
            </w:pPr>
            <w:r w:rsidRPr="00B50AD8">
              <w:rPr>
                <w:rFonts w:ascii="仿宋" w:eastAsia="仿宋" w:hAnsi="仿宋"/>
                <w:color w:val="000000" w:themeColor="text1"/>
                <w:sz w:val="24"/>
              </w:rPr>
              <w:t>2.0-0.0</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1</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r w:rsidR="00B50AD8" w:rsidRPr="00ED0B67" w:rsidTr="00B50AD8">
        <w:trPr>
          <w:trHeight w:val="510"/>
          <w:jc w:val="center"/>
        </w:trPr>
        <w:tc>
          <w:tcPr>
            <w:tcW w:w="1339" w:type="dxa"/>
            <w:vAlign w:val="center"/>
          </w:tcPr>
          <w:p w:rsidR="00B50AD8" w:rsidRPr="00B50AD8" w:rsidRDefault="00B50AD8" w:rsidP="00B50AD8">
            <w:pPr>
              <w:rPr>
                <w:rFonts w:ascii="仿宋" w:eastAsia="仿宋" w:hAnsi="仿宋"/>
                <w:color w:val="000000"/>
                <w:sz w:val="24"/>
              </w:rPr>
            </w:pPr>
            <w:r w:rsidRPr="00B50AD8">
              <w:rPr>
                <w:rFonts w:ascii="仿宋" w:eastAsia="仿宋" w:hAnsi="仿宋"/>
                <w:color w:val="000000"/>
                <w:sz w:val="24"/>
              </w:rPr>
              <w:t>SPRF2002</w:t>
            </w:r>
          </w:p>
        </w:tc>
        <w:tc>
          <w:tcPr>
            <w:tcW w:w="1491" w:type="dxa"/>
            <w:vAlign w:val="center"/>
          </w:tcPr>
          <w:p w:rsidR="00B50AD8" w:rsidRPr="00B50AD8" w:rsidRDefault="00B50AD8" w:rsidP="00B50AD8">
            <w:pPr>
              <w:jc w:val="center"/>
              <w:rPr>
                <w:rFonts w:eastAsia="仿宋"/>
                <w:color w:val="000000" w:themeColor="text1"/>
                <w:sz w:val="24"/>
              </w:rPr>
            </w:pPr>
            <w:r w:rsidRPr="00B50AD8">
              <w:rPr>
                <w:rFonts w:eastAsia="仿宋"/>
                <w:color w:val="000000" w:themeColor="text1"/>
                <w:sz w:val="24"/>
              </w:rPr>
              <w:t>功能解剖学</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2</w:t>
            </w:r>
            <w:r w:rsidRPr="00B50AD8">
              <w:rPr>
                <w:rFonts w:ascii="仿宋" w:eastAsia="仿宋" w:hAnsi="仿宋"/>
                <w:color w:val="000000" w:themeColor="text1"/>
                <w:sz w:val="24"/>
              </w:rPr>
              <w:t>.00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90" w:type="dxa"/>
            <w:vAlign w:val="center"/>
          </w:tcPr>
          <w:p w:rsidR="00B50AD8" w:rsidRPr="00B50AD8" w:rsidRDefault="00B50AD8" w:rsidP="00B50AD8">
            <w:pPr>
              <w:jc w:val="center"/>
              <w:rPr>
                <w:rFonts w:ascii="仿宋" w:eastAsia="仿宋" w:hAnsi="仿宋"/>
                <w:color w:val="000000" w:themeColor="text1"/>
                <w:sz w:val="24"/>
              </w:rPr>
            </w:pPr>
          </w:p>
        </w:tc>
        <w:tc>
          <w:tcPr>
            <w:tcW w:w="861" w:type="dxa"/>
            <w:vAlign w:val="center"/>
          </w:tcPr>
          <w:p w:rsidR="00B50AD8" w:rsidRPr="00B50AD8" w:rsidRDefault="00B50AD8" w:rsidP="00B50AD8">
            <w:pPr>
              <w:ind w:leftChars="-100" w:left="-210" w:rightChars="-100" w:right="-210"/>
              <w:jc w:val="center"/>
              <w:rPr>
                <w:rFonts w:ascii="仿宋" w:eastAsia="仿宋" w:hAnsi="仿宋"/>
                <w:color w:val="000000" w:themeColor="text1"/>
                <w:sz w:val="24"/>
              </w:rPr>
            </w:pPr>
            <w:r w:rsidRPr="00B50AD8">
              <w:rPr>
                <w:rFonts w:ascii="仿宋" w:eastAsia="仿宋" w:hAnsi="仿宋" w:hint="eastAsia"/>
                <w:color w:val="000000" w:themeColor="text1"/>
                <w:sz w:val="24"/>
              </w:rPr>
              <w:t>2</w:t>
            </w:r>
            <w:r w:rsidRPr="00B50AD8">
              <w:rPr>
                <w:rFonts w:ascii="仿宋" w:eastAsia="仿宋" w:hAnsi="仿宋"/>
                <w:color w:val="000000" w:themeColor="text1"/>
                <w:sz w:val="24"/>
              </w:rPr>
              <w:t>.0-0.0</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1</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r w:rsidR="00B50AD8" w:rsidRPr="00ED0B67" w:rsidTr="00B50AD8">
        <w:trPr>
          <w:trHeight w:val="510"/>
          <w:jc w:val="center"/>
        </w:trPr>
        <w:tc>
          <w:tcPr>
            <w:tcW w:w="1339" w:type="dxa"/>
            <w:vAlign w:val="center"/>
          </w:tcPr>
          <w:p w:rsidR="00B50AD8" w:rsidRPr="00B50AD8" w:rsidRDefault="00B50AD8" w:rsidP="00B50AD8">
            <w:pPr>
              <w:rPr>
                <w:rFonts w:ascii="仿宋" w:eastAsia="仿宋" w:hAnsi="仿宋"/>
                <w:color w:val="000000"/>
                <w:sz w:val="24"/>
              </w:rPr>
            </w:pPr>
            <w:r w:rsidRPr="00B50AD8">
              <w:rPr>
                <w:rFonts w:ascii="仿宋" w:eastAsia="仿宋" w:hAnsi="仿宋"/>
                <w:color w:val="000000"/>
                <w:sz w:val="24"/>
              </w:rPr>
              <w:t>SPRF2003</w:t>
            </w:r>
          </w:p>
        </w:tc>
        <w:tc>
          <w:tcPr>
            <w:tcW w:w="1491" w:type="dxa"/>
            <w:vAlign w:val="center"/>
          </w:tcPr>
          <w:p w:rsidR="00B50AD8" w:rsidRPr="00B50AD8" w:rsidRDefault="00B50AD8" w:rsidP="00B50AD8">
            <w:pPr>
              <w:jc w:val="center"/>
              <w:rPr>
                <w:rFonts w:eastAsia="仿宋"/>
                <w:color w:val="000000" w:themeColor="text1"/>
                <w:sz w:val="24"/>
              </w:rPr>
            </w:pPr>
            <w:r w:rsidRPr="00B50AD8">
              <w:rPr>
                <w:rFonts w:eastAsia="仿宋"/>
                <w:color w:val="000000" w:themeColor="text1"/>
                <w:sz w:val="24"/>
              </w:rPr>
              <w:t>传统康复方法学</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2</w:t>
            </w:r>
            <w:r w:rsidRPr="00B50AD8">
              <w:rPr>
                <w:rFonts w:ascii="仿宋" w:eastAsia="仿宋" w:hAnsi="仿宋"/>
                <w:color w:val="000000" w:themeColor="text1"/>
                <w:sz w:val="24"/>
              </w:rPr>
              <w:t>.00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36</w:t>
            </w:r>
          </w:p>
        </w:tc>
        <w:tc>
          <w:tcPr>
            <w:tcW w:w="689" w:type="dxa"/>
            <w:vAlign w:val="center"/>
          </w:tcPr>
          <w:p w:rsidR="00B50AD8" w:rsidRPr="00B50AD8" w:rsidRDefault="00976399" w:rsidP="00B50AD8">
            <w:pPr>
              <w:jc w:val="center"/>
              <w:rPr>
                <w:rFonts w:ascii="仿宋" w:eastAsia="仿宋" w:hAnsi="仿宋"/>
                <w:color w:val="000000" w:themeColor="text1"/>
                <w:sz w:val="24"/>
              </w:rPr>
            </w:pPr>
            <w:r>
              <w:rPr>
                <w:rFonts w:ascii="仿宋" w:eastAsia="仿宋" w:hAnsi="仿宋" w:hint="eastAsia"/>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90" w:type="dxa"/>
            <w:vAlign w:val="center"/>
          </w:tcPr>
          <w:p w:rsidR="00B50AD8" w:rsidRPr="00B50AD8" w:rsidRDefault="00B50AD8" w:rsidP="00B50AD8">
            <w:pPr>
              <w:jc w:val="center"/>
              <w:rPr>
                <w:rFonts w:ascii="仿宋" w:eastAsia="仿宋" w:hAnsi="仿宋"/>
                <w:color w:val="000000" w:themeColor="text1"/>
                <w:sz w:val="24"/>
              </w:rPr>
            </w:pPr>
          </w:p>
        </w:tc>
        <w:tc>
          <w:tcPr>
            <w:tcW w:w="861" w:type="dxa"/>
            <w:vAlign w:val="center"/>
          </w:tcPr>
          <w:p w:rsidR="00B50AD8" w:rsidRPr="00B50AD8" w:rsidRDefault="00976399" w:rsidP="00B50AD8">
            <w:pPr>
              <w:ind w:leftChars="-100" w:left="-210" w:rightChars="-100" w:right="-210"/>
              <w:jc w:val="center"/>
              <w:rPr>
                <w:rFonts w:ascii="仿宋" w:eastAsia="仿宋" w:hAnsi="仿宋"/>
                <w:color w:val="000000" w:themeColor="text1"/>
                <w:sz w:val="24"/>
              </w:rPr>
            </w:pPr>
            <w:r>
              <w:rPr>
                <w:rFonts w:ascii="仿宋" w:eastAsia="仿宋" w:hAnsi="仿宋" w:hint="eastAsia"/>
                <w:color w:val="000000" w:themeColor="text1"/>
                <w:sz w:val="24"/>
              </w:rPr>
              <w:t>2</w:t>
            </w:r>
            <w:r w:rsidR="00B50AD8" w:rsidRPr="00B50AD8">
              <w:rPr>
                <w:rFonts w:ascii="仿宋" w:eastAsia="仿宋" w:hAnsi="仿宋"/>
                <w:color w:val="000000" w:themeColor="text1"/>
                <w:sz w:val="24"/>
              </w:rPr>
              <w:t>.0-</w:t>
            </w:r>
            <w:r>
              <w:rPr>
                <w:rFonts w:ascii="仿宋" w:eastAsia="仿宋" w:hAnsi="仿宋" w:hint="eastAsia"/>
                <w:color w:val="000000" w:themeColor="text1"/>
                <w:sz w:val="24"/>
              </w:rPr>
              <w:t>0</w:t>
            </w:r>
            <w:r w:rsidR="00B50AD8" w:rsidRPr="00B50AD8">
              <w:rPr>
                <w:rFonts w:ascii="仿宋" w:eastAsia="仿宋" w:hAnsi="仿宋"/>
                <w:color w:val="000000" w:themeColor="text1"/>
                <w:sz w:val="24"/>
              </w:rPr>
              <w:t>.0</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2</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r w:rsidR="00B50AD8" w:rsidRPr="00ED0B67" w:rsidTr="00B50AD8">
        <w:trPr>
          <w:trHeight w:val="510"/>
          <w:jc w:val="center"/>
        </w:trPr>
        <w:tc>
          <w:tcPr>
            <w:tcW w:w="1339" w:type="dxa"/>
            <w:vAlign w:val="center"/>
          </w:tcPr>
          <w:p w:rsidR="00B50AD8" w:rsidRPr="00B50AD8" w:rsidRDefault="00B50AD8" w:rsidP="00B50AD8">
            <w:pPr>
              <w:rPr>
                <w:rFonts w:ascii="仿宋" w:eastAsia="仿宋" w:hAnsi="仿宋"/>
                <w:color w:val="000000"/>
                <w:sz w:val="24"/>
              </w:rPr>
            </w:pPr>
            <w:r w:rsidRPr="00B50AD8">
              <w:rPr>
                <w:rFonts w:ascii="仿宋" w:eastAsia="仿宋" w:hAnsi="仿宋"/>
                <w:color w:val="000000"/>
                <w:sz w:val="24"/>
              </w:rPr>
              <w:t>SPRF2004</w:t>
            </w:r>
          </w:p>
        </w:tc>
        <w:tc>
          <w:tcPr>
            <w:tcW w:w="1491" w:type="dxa"/>
            <w:vAlign w:val="center"/>
          </w:tcPr>
          <w:p w:rsidR="00B50AD8" w:rsidRPr="00B50AD8" w:rsidRDefault="00B50AD8" w:rsidP="00B50AD8">
            <w:pPr>
              <w:jc w:val="center"/>
              <w:rPr>
                <w:rFonts w:eastAsia="仿宋"/>
                <w:color w:val="000000" w:themeColor="text1"/>
                <w:sz w:val="24"/>
              </w:rPr>
            </w:pPr>
            <w:r w:rsidRPr="00B50AD8">
              <w:rPr>
                <w:rFonts w:eastAsia="仿宋"/>
                <w:color w:val="000000" w:themeColor="text1"/>
                <w:sz w:val="24"/>
              </w:rPr>
              <w:t>运动康复生物力学</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2</w:t>
            </w:r>
            <w:r w:rsidRPr="00B50AD8">
              <w:rPr>
                <w:rFonts w:ascii="仿宋" w:eastAsia="仿宋" w:hAnsi="仿宋"/>
                <w:color w:val="000000" w:themeColor="text1"/>
                <w:sz w:val="24"/>
              </w:rPr>
              <w:t>.00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90" w:type="dxa"/>
            <w:vAlign w:val="center"/>
          </w:tcPr>
          <w:p w:rsidR="00B50AD8" w:rsidRPr="00B50AD8" w:rsidRDefault="00B50AD8" w:rsidP="00B50AD8">
            <w:pPr>
              <w:jc w:val="center"/>
              <w:rPr>
                <w:rFonts w:ascii="仿宋" w:eastAsia="仿宋" w:hAnsi="仿宋"/>
                <w:color w:val="000000" w:themeColor="text1"/>
                <w:sz w:val="24"/>
              </w:rPr>
            </w:pPr>
          </w:p>
        </w:tc>
        <w:tc>
          <w:tcPr>
            <w:tcW w:w="861" w:type="dxa"/>
            <w:vAlign w:val="center"/>
          </w:tcPr>
          <w:p w:rsidR="00B50AD8" w:rsidRPr="00B50AD8" w:rsidRDefault="00B50AD8" w:rsidP="00B50AD8">
            <w:pPr>
              <w:ind w:leftChars="-100" w:left="-210" w:rightChars="-100" w:right="-210"/>
              <w:jc w:val="center"/>
              <w:rPr>
                <w:rFonts w:ascii="仿宋" w:eastAsia="仿宋" w:hAnsi="仿宋"/>
                <w:color w:val="000000" w:themeColor="text1"/>
                <w:sz w:val="24"/>
              </w:rPr>
            </w:pPr>
            <w:r w:rsidRPr="00B50AD8">
              <w:rPr>
                <w:rFonts w:ascii="仿宋" w:eastAsia="仿宋" w:hAnsi="仿宋" w:hint="eastAsia"/>
                <w:color w:val="000000" w:themeColor="text1"/>
                <w:sz w:val="24"/>
              </w:rPr>
              <w:t>2</w:t>
            </w:r>
            <w:r w:rsidRPr="00B50AD8">
              <w:rPr>
                <w:rFonts w:ascii="仿宋" w:eastAsia="仿宋" w:hAnsi="仿宋"/>
                <w:color w:val="000000" w:themeColor="text1"/>
                <w:sz w:val="24"/>
              </w:rPr>
              <w:t>.0-0.0</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2</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r w:rsidR="00B50AD8" w:rsidRPr="00ED0B67" w:rsidTr="00B50AD8">
        <w:trPr>
          <w:trHeight w:val="510"/>
          <w:jc w:val="center"/>
        </w:trPr>
        <w:tc>
          <w:tcPr>
            <w:tcW w:w="1339" w:type="dxa"/>
            <w:vAlign w:val="center"/>
          </w:tcPr>
          <w:p w:rsidR="00B50AD8" w:rsidRPr="00B50AD8" w:rsidRDefault="00B50AD8" w:rsidP="00B50AD8">
            <w:pPr>
              <w:rPr>
                <w:rFonts w:ascii="仿宋" w:eastAsia="仿宋" w:hAnsi="仿宋"/>
                <w:color w:val="000000"/>
                <w:sz w:val="24"/>
              </w:rPr>
            </w:pPr>
            <w:r w:rsidRPr="00B50AD8">
              <w:rPr>
                <w:rFonts w:ascii="仿宋" w:eastAsia="仿宋" w:hAnsi="仿宋"/>
                <w:color w:val="000000"/>
                <w:sz w:val="24"/>
              </w:rPr>
              <w:t>SPRF2005</w:t>
            </w:r>
          </w:p>
        </w:tc>
        <w:tc>
          <w:tcPr>
            <w:tcW w:w="1491" w:type="dxa"/>
            <w:vAlign w:val="center"/>
          </w:tcPr>
          <w:p w:rsidR="00B50AD8" w:rsidRPr="00B50AD8" w:rsidRDefault="00B50AD8" w:rsidP="00B50AD8">
            <w:pPr>
              <w:jc w:val="center"/>
              <w:rPr>
                <w:rFonts w:eastAsia="仿宋"/>
                <w:color w:val="000000" w:themeColor="text1"/>
                <w:sz w:val="24"/>
              </w:rPr>
            </w:pPr>
            <w:r w:rsidRPr="00B50AD8">
              <w:rPr>
                <w:rFonts w:eastAsia="仿宋"/>
                <w:color w:val="000000" w:themeColor="text1"/>
                <w:sz w:val="24"/>
              </w:rPr>
              <w:t>动作控制与学习</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2.00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90" w:type="dxa"/>
            <w:vAlign w:val="center"/>
          </w:tcPr>
          <w:p w:rsidR="00B50AD8" w:rsidRPr="00B50AD8" w:rsidRDefault="00B50AD8" w:rsidP="00B50AD8">
            <w:pPr>
              <w:jc w:val="center"/>
              <w:rPr>
                <w:rFonts w:ascii="仿宋" w:eastAsia="仿宋" w:hAnsi="仿宋"/>
                <w:color w:val="000000" w:themeColor="text1"/>
                <w:sz w:val="24"/>
              </w:rPr>
            </w:pPr>
          </w:p>
        </w:tc>
        <w:tc>
          <w:tcPr>
            <w:tcW w:w="861" w:type="dxa"/>
            <w:vAlign w:val="center"/>
          </w:tcPr>
          <w:p w:rsidR="00B50AD8" w:rsidRPr="00B50AD8" w:rsidRDefault="00B50AD8" w:rsidP="00B50AD8">
            <w:pPr>
              <w:ind w:leftChars="-100" w:left="-210" w:rightChars="-100" w:right="-210"/>
              <w:jc w:val="center"/>
              <w:rPr>
                <w:rFonts w:ascii="仿宋" w:eastAsia="仿宋" w:hAnsi="仿宋"/>
                <w:color w:val="000000" w:themeColor="text1"/>
                <w:sz w:val="24"/>
              </w:rPr>
            </w:pPr>
            <w:r w:rsidRPr="00B50AD8">
              <w:rPr>
                <w:rFonts w:ascii="仿宋" w:eastAsia="仿宋" w:hAnsi="仿宋"/>
                <w:color w:val="000000" w:themeColor="text1"/>
                <w:sz w:val="24"/>
              </w:rPr>
              <w:t>2.0-0.0</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2</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r w:rsidR="00B50AD8" w:rsidRPr="00ED0B67" w:rsidTr="00B50AD8">
        <w:trPr>
          <w:trHeight w:val="510"/>
          <w:jc w:val="center"/>
        </w:trPr>
        <w:tc>
          <w:tcPr>
            <w:tcW w:w="1339" w:type="dxa"/>
            <w:vAlign w:val="center"/>
          </w:tcPr>
          <w:p w:rsidR="00B50AD8" w:rsidRPr="00B50AD8" w:rsidRDefault="00B50AD8" w:rsidP="00B50AD8">
            <w:pPr>
              <w:rPr>
                <w:rFonts w:ascii="仿宋" w:eastAsia="仿宋" w:hAnsi="仿宋"/>
                <w:color w:val="000000"/>
                <w:sz w:val="24"/>
              </w:rPr>
            </w:pPr>
            <w:r w:rsidRPr="00B50AD8">
              <w:rPr>
                <w:rFonts w:ascii="仿宋" w:eastAsia="仿宋" w:hAnsi="仿宋"/>
                <w:color w:val="000000"/>
                <w:sz w:val="24"/>
              </w:rPr>
              <w:t>SPRF2006</w:t>
            </w:r>
          </w:p>
        </w:tc>
        <w:tc>
          <w:tcPr>
            <w:tcW w:w="1491" w:type="dxa"/>
            <w:vAlign w:val="center"/>
          </w:tcPr>
          <w:p w:rsidR="00B50AD8" w:rsidRPr="00B50AD8" w:rsidRDefault="00B50AD8" w:rsidP="00B50AD8">
            <w:pPr>
              <w:ind w:leftChars="-100" w:left="-210" w:rightChars="-100" w:right="-210"/>
              <w:jc w:val="center"/>
              <w:rPr>
                <w:rFonts w:eastAsia="仿宋"/>
                <w:color w:val="000000" w:themeColor="text1"/>
                <w:spacing w:val="-8"/>
                <w:sz w:val="24"/>
              </w:rPr>
            </w:pPr>
            <w:r w:rsidRPr="00B50AD8">
              <w:rPr>
                <w:rFonts w:eastAsia="仿宋"/>
                <w:color w:val="000000" w:themeColor="text1"/>
                <w:spacing w:val="-8"/>
                <w:sz w:val="24"/>
              </w:rPr>
              <w:t>运动生物化学</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2</w:t>
            </w:r>
            <w:r w:rsidRPr="00B50AD8">
              <w:rPr>
                <w:rFonts w:ascii="仿宋" w:eastAsia="仿宋" w:hAnsi="仿宋"/>
                <w:color w:val="000000" w:themeColor="text1"/>
                <w:sz w:val="24"/>
              </w:rPr>
              <w:t>.00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90" w:type="dxa"/>
            <w:vAlign w:val="center"/>
          </w:tcPr>
          <w:p w:rsidR="00B50AD8" w:rsidRPr="00B50AD8" w:rsidRDefault="00B50AD8" w:rsidP="00B50AD8">
            <w:pPr>
              <w:jc w:val="center"/>
              <w:rPr>
                <w:rFonts w:ascii="仿宋" w:eastAsia="仿宋" w:hAnsi="仿宋"/>
                <w:color w:val="000000" w:themeColor="text1"/>
                <w:sz w:val="24"/>
              </w:rPr>
            </w:pPr>
          </w:p>
        </w:tc>
        <w:tc>
          <w:tcPr>
            <w:tcW w:w="861" w:type="dxa"/>
            <w:vAlign w:val="center"/>
          </w:tcPr>
          <w:p w:rsidR="00B50AD8" w:rsidRPr="00B50AD8" w:rsidRDefault="00B50AD8" w:rsidP="00B50AD8">
            <w:pPr>
              <w:ind w:leftChars="-100" w:left="-210" w:rightChars="-100" w:right="-210"/>
              <w:jc w:val="center"/>
              <w:rPr>
                <w:rFonts w:ascii="仿宋" w:eastAsia="仿宋" w:hAnsi="仿宋"/>
                <w:color w:val="000000" w:themeColor="text1"/>
                <w:sz w:val="24"/>
              </w:rPr>
            </w:pPr>
            <w:r w:rsidRPr="00B50AD8">
              <w:rPr>
                <w:rFonts w:ascii="仿宋" w:eastAsia="仿宋" w:hAnsi="仿宋" w:hint="eastAsia"/>
                <w:color w:val="000000" w:themeColor="text1"/>
                <w:sz w:val="24"/>
              </w:rPr>
              <w:t>2</w:t>
            </w:r>
            <w:r w:rsidRPr="00B50AD8">
              <w:rPr>
                <w:rFonts w:ascii="仿宋" w:eastAsia="仿宋" w:hAnsi="仿宋"/>
                <w:color w:val="000000" w:themeColor="text1"/>
                <w:sz w:val="24"/>
              </w:rPr>
              <w:t>.0-0.0</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2</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r w:rsidR="00B50AD8" w:rsidRPr="00ED0B67" w:rsidTr="00B50AD8">
        <w:trPr>
          <w:trHeight w:val="510"/>
          <w:jc w:val="center"/>
        </w:trPr>
        <w:tc>
          <w:tcPr>
            <w:tcW w:w="1339" w:type="dxa"/>
            <w:vAlign w:val="center"/>
          </w:tcPr>
          <w:p w:rsidR="00B50AD8" w:rsidRPr="00B50AD8" w:rsidRDefault="00B50AD8" w:rsidP="00B50AD8">
            <w:pPr>
              <w:rPr>
                <w:rFonts w:ascii="仿宋" w:eastAsia="仿宋" w:hAnsi="仿宋"/>
                <w:color w:val="000000"/>
                <w:sz w:val="24"/>
              </w:rPr>
            </w:pPr>
            <w:r w:rsidRPr="00B50AD8">
              <w:rPr>
                <w:rFonts w:ascii="仿宋" w:eastAsia="仿宋" w:hAnsi="仿宋"/>
                <w:color w:val="000000"/>
                <w:sz w:val="24"/>
              </w:rPr>
              <w:t>SPRF2007</w:t>
            </w:r>
          </w:p>
        </w:tc>
        <w:tc>
          <w:tcPr>
            <w:tcW w:w="1491" w:type="dxa"/>
            <w:vAlign w:val="center"/>
          </w:tcPr>
          <w:p w:rsidR="00B50AD8" w:rsidRPr="00B50AD8" w:rsidRDefault="00B50AD8" w:rsidP="00B50AD8">
            <w:pPr>
              <w:jc w:val="center"/>
              <w:rPr>
                <w:rFonts w:eastAsia="仿宋"/>
                <w:color w:val="000000" w:themeColor="text1"/>
                <w:sz w:val="24"/>
              </w:rPr>
            </w:pPr>
            <w:r w:rsidRPr="00B50AD8">
              <w:rPr>
                <w:rFonts w:eastAsia="仿宋"/>
                <w:color w:val="000000" w:themeColor="text1"/>
                <w:sz w:val="24"/>
              </w:rPr>
              <w:t>康复评定学</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2</w:t>
            </w:r>
            <w:r w:rsidRPr="00B50AD8">
              <w:rPr>
                <w:rFonts w:ascii="仿宋" w:eastAsia="仿宋" w:hAnsi="仿宋"/>
                <w:color w:val="000000" w:themeColor="text1"/>
                <w:sz w:val="24"/>
              </w:rPr>
              <w:t>.00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27</w:t>
            </w: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90"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9</w:t>
            </w:r>
          </w:p>
        </w:tc>
        <w:tc>
          <w:tcPr>
            <w:tcW w:w="861" w:type="dxa"/>
            <w:vAlign w:val="center"/>
          </w:tcPr>
          <w:p w:rsidR="00B50AD8" w:rsidRPr="00B50AD8" w:rsidRDefault="00B50AD8" w:rsidP="00B50AD8">
            <w:pPr>
              <w:ind w:leftChars="-100" w:left="-210" w:rightChars="-100" w:right="-210"/>
              <w:jc w:val="center"/>
              <w:rPr>
                <w:rFonts w:ascii="仿宋" w:eastAsia="仿宋" w:hAnsi="仿宋"/>
                <w:color w:val="000000" w:themeColor="text1"/>
                <w:sz w:val="24"/>
              </w:rPr>
            </w:pPr>
            <w:r w:rsidRPr="00B50AD8">
              <w:rPr>
                <w:rFonts w:ascii="仿宋" w:eastAsia="仿宋" w:hAnsi="仿宋" w:hint="eastAsia"/>
                <w:color w:val="000000" w:themeColor="text1"/>
                <w:sz w:val="24"/>
              </w:rPr>
              <w:t>1.5</w:t>
            </w:r>
            <w:r w:rsidRPr="00B50AD8">
              <w:rPr>
                <w:rFonts w:ascii="仿宋" w:eastAsia="仿宋" w:hAnsi="仿宋"/>
                <w:color w:val="000000" w:themeColor="text1"/>
                <w:sz w:val="24"/>
              </w:rPr>
              <w:t>-0.</w:t>
            </w:r>
            <w:r w:rsidRPr="00B50AD8">
              <w:rPr>
                <w:rFonts w:ascii="仿宋" w:eastAsia="仿宋" w:hAnsi="仿宋" w:hint="eastAsia"/>
                <w:color w:val="000000" w:themeColor="text1"/>
                <w:sz w:val="24"/>
              </w:rPr>
              <w:t>5</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2</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r w:rsidR="00B50AD8" w:rsidRPr="00ED0B67" w:rsidTr="00B50AD8">
        <w:trPr>
          <w:trHeight w:val="510"/>
          <w:jc w:val="center"/>
        </w:trPr>
        <w:tc>
          <w:tcPr>
            <w:tcW w:w="1339" w:type="dxa"/>
            <w:vAlign w:val="center"/>
          </w:tcPr>
          <w:p w:rsidR="00B50AD8" w:rsidRPr="00B50AD8" w:rsidRDefault="00B50AD8" w:rsidP="00B50AD8">
            <w:pPr>
              <w:rPr>
                <w:rFonts w:ascii="仿宋" w:eastAsia="仿宋" w:hAnsi="仿宋"/>
                <w:color w:val="000000"/>
                <w:sz w:val="24"/>
              </w:rPr>
            </w:pPr>
            <w:r w:rsidRPr="00B50AD8">
              <w:rPr>
                <w:rFonts w:ascii="仿宋" w:eastAsia="仿宋" w:hAnsi="仿宋"/>
                <w:color w:val="000000"/>
                <w:sz w:val="24"/>
              </w:rPr>
              <w:t>SPRF2008</w:t>
            </w:r>
          </w:p>
        </w:tc>
        <w:tc>
          <w:tcPr>
            <w:tcW w:w="1491" w:type="dxa"/>
            <w:vAlign w:val="center"/>
          </w:tcPr>
          <w:p w:rsidR="00B50AD8" w:rsidRPr="00B50AD8" w:rsidRDefault="00B50AD8" w:rsidP="00B50AD8">
            <w:pPr>
              <w:jc w:val="center"/>
              <w:rPr>
                <w:rFonts w:eastAsia="仿宋"/>
                <w:color w:val="000000" w:themeColor="text1"/>
                <w:sz w:val="24"/>
              </w:rPr>
            </w:pPr>
            <w:r w:rsidRPr="00B50AD8">
              <w:rPr>
                <w:rFonts w:eastAsia="仿宋"/>
                <w:color w:val="000000" w:themeColor="text1"/>
                <w:sz w:val="24"/>
              </w:rPr>
              <w:t>人体发育学</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2.00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90" w:type="dxa"/>
            <w:vAlign w:val="center"/>
          </w:tcPr>
          <w:p w:rsidR="00B50AD8" w:rsidRPr="00B50AD8" w:rsidRDefault="00B50AD8" w:rsidP="00B50AD8">
            <w:pPr>
              <w:jc w:val="center"/>
              <w:rPr>
                <w:rFonts w:ascii="仿宋" w:eastAsia="仿宋" w:hAnsi="仿宋"/>
                <w:color w:val="000000" w:themeColor="text1"/>
                <w:sz w:val="24"/>
              </w:rPr>
            </w:pPr>
          </w:p>
        </w:tc>
        <w:tc>
          <w:tcPr>
            <w:tcW w:w="861" w:type="dxa"/>
            <w:vAlign w:val="center"/>
          </w:tcPr>
          <w:p w:rsidR="00B50AD8" w:rsidRPr="00B50AD8" w:rsidRDefault="00B50AD8" w:rsidP="00B50AD8">
            <w:pPr>
              <w:ind w:leftChars="-100" w:left="-210" w:rightChars="-100" w:right="-210"/>
              <w:jc w:val="center"/>
              <w:rPr>
                <w:rFonts w:ascii="仿宋" w:eastAsia="仿宋" w:hAnsi="仿宋"/>
                <w:color w:val="000000" w:themeColor="text1"/>
                <w:sz w:val="24"/>
              </w:rPr>
            </w:pPr>
            <w:r w:rsidRPr="00B50AD8">
              <w:rPr>
                <w:rFonts w:ascii="仿宋" w:eastAsia="仿宋" w:hAnsi="仿宋"/>
                <w:color w:val="000000" w:themeColor="text1"/>
                <w:sz w:val="24"/>
              </w:rPr>
              <w:t>2.0-0.0</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2</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r w:rsidR="00B50AD8" w:rsidRPr="00ED0B67" w:rsidTr="00B50AD8">
        <w:trPr>
          <w:trHeight w:val="510"/>
          <w:jc w:val="center"/>
        </w:trPr>
        <w:tc>
          <w:tcPr>
            <w:tcW w:w="1339" w:type="dxa"/>
            <w:vAlign w:val="center"/>
          </w:tcPr>
          <w:p w:rsidR="00B50AD8" w:rsidRPr="00B50AD8" w:rsidRDefault="00B50AD8" w:rsidP="00B50AD8">
            <w:pPr>
              <w:rPr>
                <w:rFonts w:ascii="仿宋" w:eastAsia="仿宋" w:hAnsi="仿宋"/>
                <w:color w:val="000000"/>
                <w:sz w:val="24"/>
              </w:rPr>
            </w:pPr>
            <w:r w:rsidRPr="00B50AD8">
              <w:rPr>
                <w:rFonts w:ascii="仿宋" w:eastAsia="仿宋" w:hAnsi="仿宋"/>
                <w:color w:val="000000"/>
                <w:sz w:val="24"/>
              </w:rPr>
              <w:t>SPRF2009</w:t>
            </w:r>
          </w:p>
        </w:tc>
        <w:tc>
          <w:tcPr>
            <w:tcW w:w="1491" w:type="dxa"/>
            <w:vAlign w:val="center"/>
          </w:tcPr>
          <w:p w:rsidR="00B50AD8" w:rsidRPr="00B50AD8" w:rsidRDefault="00B50AD8" w:rsidP="00B50AD8">
            <w:pPr>
              <w:jc w:val="center"/>
              <w:rPr>
                <w:rFonts w:eastAsia="仿宋"/>
                <w:color w:val="000000" w:themeColor="text1"/>
                <w:sz w:val="24"/>
              </w:rPr>
            </w:pPr>
            <w:r w:rsidRPr="00B50AD8">
              <w:rPr>
                <w:rFonts w:eastAsia="仿宋"/>
                <w:color w:val="000000" w:themeColor="text1"/>
                <w:sz w:val="24"/>
              </w:rPr>
              <w:t>运动处方理论与实践</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2.00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90" w:type="dxa"/>
            <w:vAlign w:val="center"/>
          </w:tcPr>
          <w:p w:rsidR="00B50AD8" w:rsidRPr="00B50AD8" w:rsidRDefault="00B50AD8" w:rsidP="00B50AD8">
            <w:pPr>
              <w:jc w:val="center"/>
              <w:rPr>
                <w:rFonts w:ascii="仿宋" w:eastAsia="仿宋" w:hAnsi="仿宋"/>
                <w:color w:val="000000" w:themeColor="text1"/>
                <w:sz w:val="24"/>
              </w:rPr>
            </w:pPr>
          </w:p>
        </w:tc>
        <w:tc>
          <w:tcPr>
            <w:tcW w:w="861" w:type="dxa"/>
            <w:vAlign w:val="center"/>
          </w:tcPr>
          <w:p w:rsidR="00B50AD8" w:rsidRPr="00B50AD8" w:rsidRDefault="00B50AD8" w:rsidP="00B50AD8">
            <w:pPr>
              <w:ind w:leftChars="-100" w:left="-210" w:rightChars="-100" w:right="-210"/>
              <w:jc w:val="center"/>
              <w:rPr>
                <w:rFonts w:ascii="仿宋" w:eastAsia="仿宋" w:hAnsi="仿宋"/>
                <w:color w:val="000000" w:themeColor="text1"/>
                <w:sz w:val="24"/>
              </w:rPr>
            </w:pPr>
            <w:r w:rsidRPr="00B50AD8">
              <w:rPr>
                <w:rFonts w:ascii="仿宋" w:eastAsia="仿宋" w:hAnsi="仿宋"/>
                <w:color w:val="000000" w:themeColor="text1"/>
                <w:sz w:val="24"/>
              </w:rPr>
              <w:t>2.0-0.0</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r w:rsidR="00B50AD8" w:rsidRPr="00ED0B67" w:rsidTr="00B50AD8">
        <w:trPr>
          <w:trHeight w:val="510"/>
          <w:jc w:val="center"/>
        </w:trPr>
        <w:tc>
          <w:tcPr>
            <w:tcW w:w="1339" w:type="dxa"/>
            <w:vAlign w:val="center"/>
          </w:tcPr>
          <w:p w:rsidR="00B50AD8" w:rsidRPr="00B50AD8" w:rsidRDefault="00B50AD8" w:rsidP="00B50AD8">
            <w:pPr>
              <w:rPr>
                <w:rFonts w:ascii="仿宋" w:eastAsia="仿宋" w:hAnsi="仿宋"/>
                <w:color w:val="000000"/>
                <w:sz w:val="24"/>
              </w:rPr>
            </w:pPr>
            <w:r w:rsidRPr="00B50AD8">
              <w:rPr>
                <w:rFonts w:ascii="仿宋" w:eastAsia="仿宋" w:hAnsi="仿宋"/>
                <w:color w:val="000000"/>
                <w:sz w:val="24"/>
              </w:rPr>
              <w:t>SPRF2010</w:t>
            </w:r>
          </w:p>
        </w:tc>
        <w:tc>
          <w:tcPr>
            <w:tcW w:w="1491" w:type="dxa"/>
            <w:vAlign w:val="center"/>
          </w:tcPr>
          <w:p w:rsidR="00B50AD8" w:rsidRPr="00B50AD8" w:rsidRDefault="00B50AD8" w:rsidP="00B50AD8">
            <w:pPr>
              <w:jc w:val="center"/>
              <w:rPr>
                <w:rFonts w:eastAsia="仿宋"/>
                <w:color w:val="000000" w:themeColor="text1"/>
                <w:sz w:val="24"/>
              </w:rPr>
            </w:pPr>
            <w:r w:rsidRPr="00B50AD8">
              <w:rPr>
                <w:rFonts w:eastAsia="仿宋"/>
                <w:color w:val="000000" w:themeColor="text1"/>
                <w:sz w:val="24"/>
              </w:rPr>
              <w:t>物理治疗</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2.00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27</w:t>
            </w: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90"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9</w:t>
            </w:r>
          </w:p>
        </w:tc>
        <w:tc>
          <w:tcPr>
            <w:tcW w:w="861" w:type="dxa"/>
            <w:vAlign w:val="center"/>
          </w:tcPr>
          <w:p w:rsidR="00B50AD8" w:rsidRPr="00B50AD8" w:rsidRDefault="00B50AD8" w:rsidP="00B50AD8">
            <w:pPr>
              <w:ind w:leftChars="-100" w:left="-210" w:rightChars="-100" w:right="-210"/>
              <w:jc w:val="center"/>
              <w:rPr>
                <w:rFonts w:ascii="仿宋" w:eastAsia="仿宋" w:hAnsi="仿宋"/>
                <w:color w:val="000000" w:themeColor="text1"/>
                <w:sz w:val="24"/>
              </w:rPr>
            </w:pPr>
            <w:r w:rsidRPr="00B50AD8">
              <w:rPr>
                <w:rFonts w:ascii="仿宋" w:eastAsia="仿宋" w:hAnsi="仿宋" w:hint="eastAsia"/>
                <w:color w:val="000000" w:themeColor="text1"/>
                <w:sz w:val="24"/>
              </w:rPr>
              <w:t>1.5</w:t>
            </w:r>
            <w:r w:rsidRPr="00B50AD8">
              <w:rPr>
                <w:rFonts w:ascii="仿宋" w:eastAsia="仿宋" w:hAnsi="仿宋"/>
                <w:color w:val="000000" w:themeColor="text1"/>
                <w:sz w:val="24"/>
              </w:rPr>
              <w:t>-0.</w:t>
            </w:r>
            <w:r w:rsidRPr="00B50AD8">
              <w:rPr>
                <w:rFonts w:ascii="仿宋" w:eastAsia="仿宋" w:hAnsi="仿宋" w:hint="eastAsia"/>
                <w:color w:val="000000" w:themeColor="text1"/>
                <w:sz w:val="24"/>
              </w:rPr>
              <w:t>5</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r w:rsidR="00B50AD8" w:rsidRPr="00ED0B67" w:rsidTr="00B50AD8">
        <w:trPr>
          <w:trHeight w:val="510"/>
          <w:jc w:val="center"/>
        </w:trPr>
        <w:tc>
          <w:tcPr>
            <w:tcW w:w="1339" w:type="dxa"/>
            <w:vAlign w:val="center"/>
          </w:tcPr>
          <w:p w:rsidR="00B50AD8" w:rsidRPr="00B50AD8" w:rsidRDefault="00B50AD8" w:rsidP="00B50AD8">
            <w:pPr>
              <w:rPr>
                <w:rFonts w:ascii="仿宋" w:eastAsia="仿宋" w:hAnsi="仿宋"/>
                <w:color w:val="000000"/>
                <w:sz w:val="24"/>
              </w:rPr>
            </w:pPr>
            <w:r w:rsidRPr="00B50AD8">
              <w:rPr>
                <w:rFonts w:ascii="仿宋" w:eastAsia="仿宋" w:hAnsi="仿宋"/>
                <w:color w:val="000000"/>
                <w:sz w:val="24"/>
              </w:rPr>
              <w:t>SPRF2011</w:t>
            </w:r>
          </w:p>
        </w:tc>
        <w:tc>
          <w:tcPr>
            <w:tcW w:w="1491" w:type="dxa"/>
            <w:vAlign w:val="center"/>
          </w:tcPr>
          <w:p w:rsidR="00B50AD8" w:rsidRPr="00B50AD8" w:rsidRDefault="00B50AD8" w:rsidP="00B50AD8">
            <w:pPr>
              <w:jc w:val="center"/>
              <w:rPr>
                <w:rFonts w:eastAsia="仿宋"/>
                <w:color w:val="000000" w:themeColor="text1"/>
                <w:sz w:val="24"/>
              </w:rPr>
            </w:pPr>
            <w:r w:rsidRPr="00B50AD8">
              <w:rPr>
                <w:rFonts w:eastAsia="仿宋"/>
                <w:color w:val="000000" w:themeColor="text1"/>
                <w:sz w:val="24"/>
              </w:rPr>
              <w:t>运动营养学</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2.00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90" w:type="dxa"/>
            <w:vAlign w:val="center"/>
          </w:tcPr>
          <w:p w:rsidR="00B50AD8" w:rsidRPr="00B50AD8" w:rsidRDefault="00B50AD8" w:rsidP="00B50AD8">
            <w:pPr>
              <w:jc w:val="center"/>
              <w:rPr>
                <w:rFonts w:ascii="仿宋" w:eastAsia="仿宋" w:hAnsi="仿宋"/>
                <w:color w:val="000000" w:themeColor="text1"/>
                <w:sz w:val="24"/>
              </w:rPr>
            </w:pPr>
          </w:p>
        </w:tc>
        <w:tc>
          <w:tcPr>
            <w:tcW w:w="861" w:type="dxa"/>
            <w:vAlign w:val="center"/>
          </w:tcPr>
          <w:p w:rsidR="00B50AD8" w:rsidRPr="00B50AD8" w:rsidRDefault="00B50AD8" w:rsidP="00B50AD8">
            <w:pPr>
              <w:ind w:leftChars="-100" w:left="-210" w:rightChars="-100" w:right="-210"/>
              <w:jc w:val="center"/>
              <w:rPr>
                <w:rFonts w:ascii="仿宋" w:eastAsia="仿宋" w:hAnsi="仿宋"/>
                <w:color w:val="000000" w:themeColor="text1"/>
                <w:sz w:val="24"/>
              </w:rPr>
            </w:pPr>
            <w:r w:rsidRPr="00B50AD8">
              <w:rPr>
                <w:rFonts w:ascii="仿宋" w:eastAsia="仿宋" w:hAnsi="仿宋"/>
                <w:color w:val="000000" w:themeColor="text1"/>
                <w:sz w:val="24"/>
              </w:rPr>
              <w:t>2.0-0.0</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r w:rsidR="00B50AD8" w:rsidRPr="00ED0B67" w:rsidTr="00B50AD8">
        <w:trPr>
          <w:trHeight w:val="510"/>
          <w:jc w:val="center"/>
        </w:trPr>
        <w:tc>
          <w:tcPr>
            <w:tcW w:w="1339" w:type="dxa"/>
            <w:vAlign w:val="center"/>
          </w:tcPr>
          <w:p w:rsidR="00B50AD8" w:rsidRPr="00B50AD8" w:rsidRDefault="00B50AD8" w:rsidP="00B50AD8">
            <w:pPr>
              <w:rPr>
                <w:rFonts w:ascii="仿宋" w:eastAsia="仿宋" w:hAnsi="仿宋"/>
                <w:color w:val="000000"/>
                <w:sz w:val="24"/>
              </w:rPr>
            </w:pPr>
            <w:r w:rsidRPr="00B50AD8">
              <w:rPr>
                <w:rFonts w:ascii="仿宋" w:eastAsia="仿宋" w:hAnsi="仿宋"/>
                <w:color w:val="000000"/>
                <w:sz w:val="24"/>
              </w:rPr>
              <w:t>SPRF2012</w:t>
            </w:r>
          </w:p>
        </w:tc>
        <w:tc>
          <w:tcPr>
            <w:tcW w:w="1491" w:type="dxa"/>
            <w:vAlign w:val="center"/>
          </w:tcPr>
          <w:p w:rsidR="00B50AD8" w:rsidRPr="00B50AD8" w:rsidRDefault="00B50AD8" w:rsidP="00B50AD8">
            <w:pPr>
              <w:ind w:leftChars="-100" w:left="-210" w:rightChars="-100" w:right="-210"/>
              <w:jc w:val="center"/>
              <w:rPr>
                <w:rFonts w:eastAsia="仿宋"/>
                <w:color w:val="000000" w:themeColor="text1"/>
                <w:sz w:val="24"/>
              </w:rPr>
            </w:pPr>
            <w:r w:rsidRPr="00B50AD8">
              <w:rPr>
                <w:rFonts w:eastAsia="仿宋"/>
                <w:color w:val="000000" w:themeColor="text1"/>
                <w:spacing w:val="-8"/>
                <w:sz w:val="24"/>
              </w:rPr>
              <w:t>运动医务监督</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2.00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90" w:type="dxa"/>
            <w:vAlign w:val="center"/>
          </w:tcPr>
          <w:p w:rsidR="00B50AD8" w:rsidRPr="00B50AD8" w:rsidRDefault="00B50AD8" w:rsidP="00B50AD8">
            <w:pPr>
              <w:jc w:val="center"/>
              <w:rPr>
                <w:rFonts w:ascii="仿宋" w:eastAsia="仿宋" w:hAnsi="仿宋"/>
                <w:color w:val="000000" w:themeColor="text1"/>
                <w:sz w:val="24"/>
              </w:rPr>
            </w:pPr>
          </w:p>
        </w:tc>
        <w:tc>
          <w:tcPr>
            <w:tcW w:w="861" w:type="dxa"/>
            <w:vAlign w:val="center"/>
          </w:tcPr>
          <w:p w:rsidR="00B50AD8" w:rsidRPr="00B50AD8" w:rsidRDefault="00B50AD8" w:rsidP="00B50AD8">
            <w:pPr>
              <w:ind w:leftChars="-100" w:left="-210" w:rightChars="-100" w:right="-210"/>
              <w:jc w:val="center"/>
              <w:rPr>
                <w:rFonts w:ascii="仿宋" w:eastAsia="仿宋" w:hAnsi="仿宋"/>
                <w:color w:val="000000" w:themeColor="text1"/>
                <w:sz w:val="24"/>
              </w:rPr>
            </w:pPr>
            <w:r w:rsidRPr="00B50AD8">
              <w:rPr>
                <w:rFonts w:ascii="仿宋" w:eastAsia="仿宋" w:hAnsi="仿宋"/>
                <w:color w:val="000000" w:themeColor="text1"/>
                <w:sz w:val="24"/>
              </w:rPr>
              <w:t>2.0-0.0</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r w:rsidR="00B50AD8" w:rsidRPr="00ED0B67" w:rsidTr="00B50AD8">
        <w:trPr>
          <w:trHeight w:val="510"/>
          <w:jc w:val="center"/>
        </w:trPr>
        <w:tc>
          <w:tcPr>
            <w:tcW w:w="1339" w:type="dxa"/>
            <w:vAlign w:val="center"/>
          </w:tcPr>
          <w:p w:rsidR="00B50AD8" w:rsidRPr="00B50AD8" w:rsidRDefault="00B50AD8" w:rsidP="00B50AD8">
            <w:pPr>
              <w:rPr>
                <w:rFonts w:ascii="仿宋" w:eastAsia="仿宋" w:hAnsi="仿宋"/>
                <w:color w:val="000000"/>
                <w:sz w:val="24"/>
              </w:rPr>
            </w:pPr>
            <w:r w:rsidRPr="00B50AD8">
              <w:rPr>
                <w:rFonts w:ascii="仿宋" w:eastAsia="仿宋" w:hAnsi="仿宋"/>
                <w:color w:val="000000"/>
                <w:sz w:val="24"/>
              </w:rPr>
              <w:t>SPRF2013</w:t>
            </w:r>
          </w:p>
        </w:tc>
        <w:tc>
          <w:tcPr>
            <w:tcW w:w="1491" w:type="dxa"/>
            <w:vAlign w:val="center"/>
          </w:tcPr>
          <w:p w:rsidR="00B50AD8" w:rsidRPr="00B50AD8" w:rsidRDefault="00B50AD8" w:rsidP="00C929BD">
            <w:pPr>
              <w:ind w:leftChars="-100" w:left="-210" w:rightChars="-100" w:right="-210"/>
              <w:jc w:val="center"/>
              <w:rPr>
                <w:rFonts w:eastAsia="仿宋"/>
                <w:color w:val="000000" w:themeColor="text1"/>
                <w:sz w:val="24"/>
              </w:rPr>
            </w:pPr>
            <w:r w:rsidRPr="00B50AD8">
              <w:rPr>
                <w:rFonts w:eastAsia="仿宋"/>
                <w:color w:val="000000" w:themeColor="text1"/>
                <w:sz w:val="24"/>
              </w:rPr>
              <w:t>运动疗法技</w:t>
            </w:r>
            <w:r w:rsidRPr="00B50AD8">
              <w:rPr>
                <w:rFonts w:eastAsia="仿宋"/>
                <w:color w:val="000000" w:themeColor="text1"/>
                <w:spacing w:val="-8"/>
                <w:sz w:val="24"/>
              </w:rPr>
              <w:t>术</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2</w:t>
            </w:r>
            <w:r w:rsidRPr="00B50AD8">
              <w:rPr>
                <w:rFonts w:ascii="仿宋" w:eastAsia="仿宋" w:hAnsi="仿宋"/>
                <w:color w:val="000000" w:themeColor="text1"/>
                <w:sz w:val="24"/>
              </w:rPr>
              <w:t>.00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90" w:type="dxa"/>
            <w:vAlign w:val="center"/>
          </w:tcPr>
          <w:p w:rsidR="00B50AD8" w:rsidRPr="00B50AD8" w:rsidRDefault="00B50AD8" w:rsidP="00B50AD8">
            <w:pPr>
              <w:jc w:val="center"/>
              <w:rPr>
                <w:rFonts w:ascii="仿宋" w:eastAsia="仿宋" w:hAnsi="仿宋"/>
                <w:color w:val="000000" w:themeColor="text1"/>
                <w:sz w:val="24"/>
              </w:rPr>
            </w:pPr>
          </w:p>
        </w:tc>
        <w:tc>
          <w:tcPr>
            <w:tcW w:w="861" w:type="dxa"/>
            <w:vAlign w:val="center"/>
          </w:tcPr>
          <w:p w:rsidR="00B50AD8" w:rsidRPr="00B50AD8" w:rsidRDefault="00B50AD8" w:rsidP="00B50AD8">
            <w:pPr>
              <w:ind w:leftChars="-100" w:left="-210" w:rightChars="-100" w:right="-210"/>
              <w:jc w:val="center"/>
              <w:rPr>
                <w:rFonts w:ascii="仿宋" w:eastAsia="仿宋" w:hAnsi="仿宋"/>
                <w:color w:val="000000" w:themeColor="text1"/>
                <w:sz w:val="24"/>
              </w:rPr>
            </w:pPr>
            <w:r w:rsidRPr="00B50AD8">
              <w:rPr>
                <w:rFonts w:ascii="仿宋" w:eastAsia="仿宋" w:hAnsi="仿宋" w:hint="eastAsia"/>
                <w:color w:val="000000" w:themeColor="text1"/>
                <w:sz w:val="24"/>
              </w:rPr>
              <w:t>2</w:t>
            </w:r>
            <w:r w:rsidRPr="00B50AD8">
              <w:rPr>
                <w:rFonts w:ascii="仿宋" w:eastAsia="仿宋" w:hAnsi="仿宋"/>
                <w:color w:val="000000" w:themeColor="text1"/>
                <w:sz w:val="24"/>
              </w:rPr>
              <w:t>.0-0.0</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r w:rsidR="00B50AD8" w:rsidRPr="00ED0B67" w:rsidTr="00B50AD8">
        <w:trPr>
          <w:trHeight w:val="510"/>
          <w:jc w:val="center"/>
        </w:trPr>
        <w:tc>
          <w:tcPr>
            <w:tcW w:w="1339" w:type="dxa"/>
            <w:vAlign w:val="center"/>
          </w:tcPr>
          <w:p w:rsidR="00B50AD8" w:rsidRPr="00B50AD8" w:rsidRDefault="00B50AD8" w:rsidP="00B50AD8">
            <w:pPr>
              <w:rPr>
                <w:rFonts w:ascii="仿宋" w:eastAsia="仿宋" w:hAnsi="仿宋"/>
                <w:color w:val="000000"/>
                <w:sz w:val="24"/>
              </w:rPr>
            </w:pPr>
            <w:r w:rsidRPr="00B50AD8">
              <w:rPr>
                <w:rFonts w:ascii="仿宋" w:eastAsia="仿宋" w:hAnsi="仿宋"/>
                <w:color w:val="000000"/>
                <w:sz w:val="24"/>
              </w:rPr>
              <w:t>SPRF2014</w:t>
            </w:r>
          </w:p>
        </w:tc>
        <w:tc>
          <w:tcPr>
            <w:tcW w:w="1491" w:type="dxa"/>
            <w:vAlign w:val="center"/>
          </w:tcPr>
          <w:p w:rsidR="00B50AD8" w:rsidRPr="00B50AD8" w:rsidRDefault="00B50AD8" w:rsidP="00B50AD8">
            <w:pPr>
              <w:ind w:leftChars="-100" w:left="-210" w:rightChars="-100" w:right="-210"/>
              <w:jc w:val="center"/>
              <w:rPr>
                <w:rFonts w:eastAsia="仿宋"/>
                <w:color w:val="000000" w:themeColor="text1"/>
                <w:sz w:val="24"/>
              </w:rPr>
            </w:pPr>
            <w:r w:rsidRPr="00B50AD8">
              <w:rPr>
                <w:rFonts w:eastAsia="仿宋"/>
                <w:color w:val="000000" w:themeColor="text1"/>
                <w:spacing w:val="-8"/>
                <w:sz w:val="24"/>
              </w:rPr>
              <w:t>认知神经科学</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2.00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90" w:type="dxa"/>
            <w:vAlign w:val="center"/>
          </w:tcPr>
          <w:p w:rsidR="00B50AD8" w:rsidRPr="00B50AD8" w:rsidRDefault="00B50AD8" w:rsidP="00B50AD8">
            <w:pPr>
              <w:jc w:val="center"/>
              <w:rPr>
                <w:rFonts w:ascii="仿宋" w:eastAsia="仿宋" w:hAnsi="仿宋"/>
                <w:color w:val="000000" w:themeColor="text1"/>
                <w:sz w:val="24"/>
              </w:rPr>
            </w:pPr>
          </w:p>
        </w:tc>
        <w:tc>
          <w:tcPr>
            <w:tcW w:w="861" w:type="dxa"/>
            <w:vAlign w:val="center"/>
          </w:tcPr>
          <w:p w:rsidR="00B50AD8" w:rsidRPr="00B50AD8" w:rsidRDefault="00B50AD8" w:rsidP="00B50AD8">
            <w:pPr>
              <w:ind w:leftChars="-100" w:left="-210" w:rightChars="-100" w:right="-210"/>
              <w:jc w:val="center"/>
              <w:rPr>
                <w:rFonts w:ascii="仿宋" w:eastAsia="仿宋" w:hAnsi="仿宋"/>
                <w:color w:val="000000" w:themeColor="text1"/>
                <w:sz w:val="24"/>
              </w:rPr>
            </w:pPr>
            <w:r w:rsidRPr="00B50AD8">
              <w:rPr>
                <w:rFonts w:ascii="仿宋" w:eastAsia="仿宋" w:hAnsi="仿宋"/>
                <w:color w:val="000000" w:themeColor="text1"/>
                <w:sz w:val="24"/>
              </w:rPr>
              <w:t>2.0-0.0</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r w:rsidR="00B50AD8" w:rsidRPr="00ED0B67" w:rsidTr="00B50AD8">
        <w:trPr>
          <w:trHeight w:val="510"/>
          <w:jc w:val="center"/>
        </w:trPr>
        <w:tc>
          <w:tcPr>
            <w:tcW w:w="1339" w:type="dxa"/>
            <w:vAlign w:val="center"/>
          </w:tcPr>
          <w:p w:rsidR="00B50AD8" w:rsidRPr="00B50AD8" w:rsidRDefault="00B50AD8" w:rsidP="00B50AD8">
            <w:pPr>
              <w:rPr>
                <w:rFonts w:ascii="仿宋" w:eastAsia="仿宋" w:hAnsi="仿宋"/>
                <w:color w:val="000000"/>
                <w:sz w:val="24"/>
              </w:rPr>
            </w:pPr>
            <w:r w:rsidRPr="00B50AD8">
              <w:rPr>
                <w:rFonts w:ascii="仿宋" w:eastAsia="仿宋" w:hAnsi="仿宋"/>
                <w:color w:val="000000"/>
                <w:sz w:val="24"/>
              </w:rPr>
              <w:t>SPRF2015</w:t>
            </w:r>
          </w:p>
        </w:tc>
        <w:tc>
          <w:tcPr>
            <w:tcW w:w="1491" w:type="dxa"/>
            <w:vAlign w:val="center"/>
          </w:tcPr>
          <w:p w:rsidR="00B50AD8" w:rsidRPr="00B50AD8" w:rsidRDefault="00B50AD8" w:rsidP="00C929BD">
            <w:pPr>
              <w:ind w:leftChars="-100" w:left="-210" w:rightChars="-100" w:right="-210"/>
              <w:jc w:val="center"/>
              <w:rPr>
                <w:rFonts w:eastAsia="仿宋"/>
                <w:color w:val="000000" w:themeColor="text1"/>
                <w:spacing w:val="-8"/>
                <w:sz w:val="24"/>
              </w:rPr>
            </w:pPr>
            <w:r w:rsidRPr="00B50AD8">
              <w:rPr>
                <w:rFonts w:eastAsia="仿宋"/>
                <w:color w:val="000000" w:themeColor="text1"/>
                <w:spacing w:val="-8"/>
                <w:sz w:val="24"/>
              </w:rPr>
              <w:t>运动损伤与康复</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2</w:t>
            </w:r>
            <w:r w:rsidRPr="00B50AD8">
              <w:rPr>
                <w:rFonts w:ascii="仿宋" w:eastAsia="仿宋" w:hAnsi="仿宋"/>
                <w:color w:val="000000" w:themeColor="text1"/>
                <w:sz w:val="24"/>
              </w:rPr>
              <w:t>.00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90" w:type="dxa"/>
            <w:vAlign w:val="center"/>
          </w:tcPr>
          <w:p w:rsidR="00B50AD8" w:rsidRPr="00B50AD8" w:rsidRDefault="00B50AD8" w:rsidP="00B50AD8">
            <w:pPr>
              <w:jc w:val="center"/>
              <w:rPr>
                <w:rFonts w:ascii="仿宋" w:eastAsia="仿宋" w:hAnsi="仿宋"/>
                <w:color w:val="000000" w:themeColor="text1"/>
                <w:sz w:val="24"/>
              </w:rPr>
            </w:pPr>
          </w:p>
        </w:tc>
        <w:tc>
          <w:tcPr>
            <w:tcW w:w="861" w:type="dxa"/>
            <w:vAlign w:val="center"/>
          </w:tcPr>
          <w:p w:rsidR="00B50AD8" w:rsidRPr="00B50AD8" w:rsidRDefault="00B50AD8" w:rsidP="00B50AD8">
            <w:pPr>
              <w:ind w:leftChars="-100" w:left="-210" w:rightChars="-100" w:right="-210"/>
              <w:jc w:val="center"/>
              <w:rPr>
                <w:rFonts w:ascii="仿宋" w:eastAsia="仿宋" w:hAnsi="仿宋"/>
                <w:color w:val="000000" w:themeColor="text1"/>
                <w:sz w:val="24"/>
              </w:rPr>
            </w:pPr>
            <w:r w:rsidRPr="00B50AD8">
              <w:rPr>
                <w:rFonts w:ascii="仿宋" w:eastAsia="仿宋" w:hAnsi="仿宋" w:hint="eastAsia"/>
                <w:color w:val="000000" w:themeColor="text1"/>
                <w:sz w:val="24"/>
              </w:rPr>
              <w:t>2</w:t>
            </w:r>
            <w:r w:rsidRPr="00B50AD8">
              <w:rPr>
                <w:rFonts w:ascii="仿宋" w:eastAsia="仿宋" w:hAnsi="仿宋"/>
                <w:color w:val="000000" w:themeColor="text1"/>
                <w:sz w:val="24"/>
              </w:rPr>
              <w:t>.0-0.0</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4</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r w:rsidR="00B50AD8" w:rsidRPr="00ED0B67" w:rsidTr="00B50AD8">
        <w:trPr>
          <w:trHeight w:val="510"/>
          <w:jc w:val="center"/>
        </w:trPr>
        <w:tc>
          <w:tcPr>
            <w:tcW w:w="1339" w:type="dxa"/>
            <w:vAlign w:val="center"/>
          </w:tcPr>
          <w:p w:rsidR="00B50AD8" w:rsidRPr="00B50AD8" w:rsidRDefault="00B50AD8" w:rsidP="00B50AD8">
            <w:pPr>
              <w:rPr>
                <w:rFonts w:ascii="仿宋" w:eastAsia="仿宋" w:hAnsi="仿宋"/>
                <w:color w:val="000000"/>
                <w:sz w:val="24"/>
              </w:rPr>
            </w:pPr>
            <w:r w:rsidRPr="00B50AD8">
              <w:rPr>
                <w:rFonts w:ascii="仿宋" w:eastAsia="仿宋" w:hAnsi="仿宋"/>
                <w:color w:val="000000"/>
                <w:sz w:val="24"/>
              </w:rPr>
              <w:t>SPRF2016</w:t>
            </w:r>
          </w:p>
        </w:tc>
        <w:tc>
          <w:tcPr>
            <w:tcW w:w="1491" w:type="dxa"/>
            <w:vAlign w:val="center"/>
          </w:tcPr>
          <w:p w:rsidR="00B50AD8" w:rsidRPr="00B50AD8" w:rsidRDefault="00B50AD8" w:rsidP="00B50AD8">
            <w:pPr>
              <w:ind w:leftChars="-100" w:left="-210" w:rightChars="-100" w:right="-210"/>
              <w:jc w:val="center"/>
              <w:rPr>
                <w:rFonts w:eastAsia="仿宋"/>
                <w:color w:val="000000" w:themeColor="text1"/>
                <w:spacing w:val="-10"/>
                <w:sz w:val="24"/>
              </w:rPr>
            </w:pPr>
            <w:r w:rsidRPr="00B50AD8">
              <w:rPr>
                <w:rFonts w:eastAsia="仿宋"/>
                <w:color w:val="000000" w:themeColor="text1"/>
                <w:spacing w:val="-10"/>
                <w:sz w:val="24"/>
              </w:rPr>
              <w:t>肌肉骨骼康复</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2.00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90" w:type="dxa"/>
            <w:vAlign w:val="center"/>
          </w:tcPr>
          <w:p w:rsidR="00B50AD8" w:rsidRPr="00B50AD8" w:rsidRDefault="00B50AD8" w:rsidP="00B50AD8">
            <w:pPr>
              <w:jc w:val="center"/>
              <w:rPr>
                <w:rFonts w:ascii="仿宋" w:eastAsia="仿宋" w:hAnsi="仿宋"/>
                <w:color w:val="000000" w:themeColor="text1"/>
                <w:sz w:val="24"/>
              </w:rPr>
            </w:pPr>
          </w:p>
        </w:tc>
        <w:tc>
          <w:tcPr>
            <w:tcW w:w="861" w:type="dxa"/>
            <w:vAlign w:val="center"/>
          </w:tcPr>
          <w:p w:rsidR="00B50AD8" w:rsidRPr="00B50AD8" w:rsidRDefault="00B50AD8" w:rsidP="00B50AD8">
            <w:pPr>
              <w:ind w:leftChars="-100" w:left="-210" w:rightChars="-100" w:right="-210"/>
              <w:jc w:val="center"/>
              <w:rPr>
                <w:rFonts w:ascii="仿宋" w:eastAsia="仿宋" w:hAnsi="仿宋"/>
                <w:color w:val="000000" w:themeColor="text1"/>
                <w:sz w:val="24"/>
              </w:rPr>
            </w:pPr>
            <w:r w:rsidRPr="00B50AD8">
              <w:rPr>
                <w:rFonts w:ascii="仿宋" w:eastAsia="仿宋" w:hAnsi="仿宋" w:hint="eastAsia"/>
                <w:color w:val="000000" w:themeColor="text1"/>
                <w:sz w:val="24"/>
              </w:rPr>
              <w:t>2</w:t>
            </w:r>
            <w:r w:rsidRPr="00B50AD8">
              <w:rPr>
                <w:rFonts w:ascii="仿宋" w:eastAsia="仿宋" w:hAnsi="仿宋"/>
                <w:color w:val="000000" w:themeColor="text1"/>
                <w:sz w:val="24"/>
              </w:rPr>
              <w:t>.0-0.0</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4</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r w:rsidR="00B50AD8" w:rsidRPr="00ED0B67" w:rsidTr="00B50AD8">
        <w:trPr>
          <w:trHeight w:val="510"/>
          <w:jc w:val="center"/>
        </w:trPr>
        <w:tc>
          <w:tcPr>
            <w:tcW w:w="1339" w:type="dxa"/>
            <w:vAlign w:val="center"/>
          </w:tcPr>
          <w:p w:rsidR="00B50AD8" w:rsidRPr="00B50AD8" w:rsidRDefault="00B50AD8" w:rsidP="00B50AD8">
            <w:pPr>
              <w:rPr>
                <w:rFonts w:ascii="仿宋" w:eastAsia="仿宋" w:hAnsi="仿宋"/>
                <w:color w:val="000000"/>
                <w:sz w:val="24"/>
              </w:rPr>
            </w:pPr>
            <w:r w:rsidRPr="00B50AD8">
              <w:rPr>
                <w:rFonts w:ascii="仿宋" w:eastAsia="仿宋" w:hAnsi="仿宋"/>
                <w:color w:val="000000"/>
                <w:sz w:val="24"/>
              </w:rPr>
              <w:t>SPRF2017</w:t>
            </w:r>
          </w:p>
        </w:tc>
        <w:tc>
          <w:tcPr>
            <w:tcW w:w="1491" w:type="dxa"/>
            <w:vAlign w:val="center"/>
          </w:tcPr>
          <w:p w:rsidR="00B50AD8" w:rsidRPr="00B50AD8" w:rsidRDefault="00B50AD8" w:rsidP="00B50AD8">
            <w:pPr>
              <w:ind w:leftChars="-100" w:left="-210" w:rightChars="-100" w:right="-210"/>
              <w:jc w:val="center"/>
              <w:rPr>
                <w:rFonts w:eastAsia="仿宋"/>
                <w:color w:val="000000" w:themeColor="text1"/>
                <w:sz w:val="24"/>
              </w:rPr>
            </w:pPr>
            <w:r w:rsidRPr="00B50AD8">
              <w:rPr>
                <w:rFonts w:eastAsia="仿宋"/>
                <w:color w:val="000000" w:themeColor="text1"/>
                <w:spacing w:val="-8"/>
                <w:sz w:val="24"/>
              </w:rPr>
              <w:t>慢性疾病康复</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2</w:t>
            </w:r>
            <w:r w:rsidRPr="00B50AD8">
              <w:rPr>
                <w:rFonts w:ascii="仿宋" w:eastAsia="仿宋" w:hAnsi="仿宋"/>
                <w:color w:val="000000" w:themeColor="text1"/>
                <w:sz w:val="24"/>
              </w:rPr>
              <w:t>.00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36</w:t>
            </w:r>
          </w:p>
        </w:tc>
        <w:tc>
          <w:tcPr>
            <w:tcW w:w="689" w:type="dxa"/>
            <w:vAlign w:val="center"/>
          </w:tcPr>
          <w:p w:rsidR="00B50AD8" w:rsidRPr="00B50AD8" w:rsidRDefault="00976399" w:rsidP="00B50AD8">
            <w:pPr>
              <w:jc w:val="center"/>
              <w:rPr>
                <w:rFonts w:ascii="仿宋" w:eastAsia="仿宋" w:hAnsi="仿宋"/>
                <w:color w:val="000000" w:themeColor="text1"/>
                <w:sz w:val="24"/>
              </w:rPr>
            </w:pPr>
            <w:r>
              <w:rPr>
                <w:rFonts w:ascii="仿宋" w:eastAsia="仿宋" w:hAnsi="仿宋" w:hint="eastAsia"/>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90" w:type="dxa"/>
            <w:vAlign w:val="center"/>
          </w:tcPr>
          <w:p w:rsidR="00B50AD8" w:rsidRPr="00B50AD8" w:rsidRDefault="00B50AD8" w:rsidP="00B50AD8">
            <w:pPr>
              <w:jc w:val="center"/>
              <w:rPr>
                <w:rFonts w:ascii="仿宋" w:eastAsia="仿宋" w:hAnsi="仿宋"/>
                <w:color w:val="000000" w:themeColor="text1"/>
                <w:sz w:val="24"/>
              </w:rPr>
            </w:pPr>
          </w:p>
        </w:tc>
        <w:tc>
          <w:tcPr>
            <w:tcW w:w="861" w:type="dxa"/>
            <w:vAlign w:val="center"/>
          </w:tcPr>
          <w:p w:rsidR="00B50AD8" w:rsidRPr="00B50AD8" w:rsidRDefault="00976399" w:rsidP="00B50AD8">
            <w:pPr>
              <w:ind w:leftChars="-100" w:left="-210" w:rightChars="-100" w:right="-210"/>
              <w:jc w:val="center"/>
              <w:rPr>
                <w:rFonts w:ascii="仿宋" w:eastAsia="仿宋" w:hAnsi="仿宋"/>
                <w:color w:val="000000" w:themeColor="text1"/>
                <w:sz w:val="24"/>
              </w:rPr>
            </w:pPr>
            <w:r>
              <w:rPr>
                <w:rFonts w:ascii="仿宋" w:eastAsia="仿宋" w:hAnsi="仿宋" w:hint="eastAsia"/>
                <w:color w:val="000000" w:themeColor="text1"/>
                <w:sz w:val="24"/>
              </w:rPr>
              <w:t>2</w:t>
            </w:r>
            <w:r w:rsidR="00B50AD8" w:rsidRPr="00B50AD8">
              <w:rPr>
                <w:rFonts w:ascii="仿宋" w:eastAsia="仿宋" w:hAnsi="仿宋"/>
                <w:color w:val="000000" w:themeColor="text1"/>
                <w:sz w:val="24"/>
              </w:rPr>
              <w:t>.0-</w:t>
            </w:r>
            <w:r>
              <w:rPr>
                <w:rFonts w:ascii="仿宋" w:eastAsia="仿宋" w:hAnsi="仿宋" w:hint="eastAsia"/>
                <w:color w:val="000000" w:themeColor="text1"/>
                <w:sz w:val="24"/>
              </w:rPr>
              <w:t>0</w:t>
            </w:r>
            <w:r w:rsidR="00B50AD8" w:rsidRPr="00B50AD8">
              <w:rPr>
                <w:rFonts w:ascii="仿宋" w:eastAsia="仿宋" w:hAnsi="仿宋"/>
                <w:color w:val="000000" w:themeColor="text1"/>
                <w:sz w:val="24"/>
              </w:rPr>
              <w:t>.0</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4</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r w:rsidR="00B50AD8" w:rsidRPr="00ED0B67" w:rsidTr="00B50AD8">
        <w:trPr>
          <w:trHeight w:val="510"/>
          <w:jc w:val="center"/>
        </w:trPr>
        <w:tc>
          <w:tcPr>
            <w:tcW w:w="1339" w:type="dxa"/>
            <w:vAlign w:val="center"/>
          </w:tcPr>
          <w:p w:rsidR="00B50AD8" w:rsidRPr="00B50AD8" w:rsidRDefault="00B50AD8" w:rsidP="00B50AD8">
            <w:pPr>
              <w:rPr>
                <w:rFonts w:ascii="仿宋" w:eastAsia="仿宋" w:hAnsi="仿宋"/>
                <w:color w:val="000000"/>
                <w:sz w:val="24"/>
              </w:rPr>
            </w:pPr>
            <w:r w:rsidRPr="00B50AD8">
              <w:rPr>
                <w:rFonts w:ascii="仿宋" w:eastAsia="仿宋" w:hAnsi="仿宋"/>
                <w:color w:val="000000"/>
                <w:sz w:val="24"/>
              </w:rPr>
              <w:t>SPRF2018</w:t>
            </w:r>
          </w:p>
        </w:tc>
        <w:tc>
          <w:tcPr>
            <w:tcW w:w="1491" w:type="dxa"/>
            <w:vAlign w:val="center"/>
          </w:tcPr>
          <w:p w:rsidR="00B50AD8" w:rsidRPr="00B50AD8" w:rsidRDefault="00B50AD8" w:rsidP="00B50AD8">
            <w:pPr>
              <w:ind w:leftChars="-100" w:left="-210" w:rightChars="-100" w:right="-210"/>
              <w:jc w:val="center"/>
              <w:rPr>
                <w:rFonts w:eastAsia="仿宋"/>
                <w:color w:val="000000" w:themeColor="text1"/>
                <w:sz w:val="24"/>
              </w:rPr>
            </w:pPr>
            <w:r w:rsidRPr="00B50AD8">
              <w:rPr>
                <w:rFonts w:eastAsia="仿宋"/>
                <w:color w:val="000000" w:themeColor="text1"/>
                <w:spacing w:val="-8"/>
                <w:sz w:val="24"/>
              </w:rPr>
              <w:t>神经病损康复</w:t>
            </w:r>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2.00</w:t>
            </w:r>
          </w:p>
        </w:tc>
        <w:tc>
          <w:tcPr>
            <w:tcW w:w="689"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36</w:t>
            </w:r>
          </w:p>
        </w:tc>
        <w:tc>
          <w:tcPr>
            <w:tcW w:w="689" w:type="dxa"/>
            <w:vAlign w:val="center"/>
          </w:tcPr>
          <w:p w:rsidR="00B50AD8" w:rsidRPr="00B50AD8" w:rsidRDefault="00976399" w:rsidP="00B50AD8">
            <w:pPr>
              <w:jc w:val="center"/>
              <w:rPr>
                <w:rFonts w:ascii="仿宋" w:eastAsia="仿宋" w:hAnsi="仿宋"/>
                <w:color w:val="000000" w:themeColor="text1"/>
                <w:sz w:val="24"/>
              </w:rPr>
            </w:pPr>
            <w:r>
              <w:rPr>
                <w:rFonts w:ascii="仿宋" w:eastAsia="仿宋" w:hAnsi="仿宋" w:hint="eastAsia"/>
                <w:color w:val="000000" w:themeColor="text1"/>
                <w:sz w:val="24"/>
              </w:rPr>
              <w:t>36</w:t>
            </w: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90" w:type="dxa"/>
            <w:vAlign w:val="center"/>
          </w:tcPr>
          <w:p w:rsidR="00B50AD8" w:rsidRPr="00B50AD8" w:rsidRDefault="00B50AD8" w:rsidP="00B50AD8">
            <w:pPr>
              <w:jc w:val="center"/>
              <w:rPr>
                <w:rFonts w:ascii="仿宋" w:eastAsia="仿宋" w:hAnsi="仿宋"/>
                <w:color w:val="000000" w:themeColor="text1"/>
                <w:sz w:val="24"/>
              </w:rPr>
            </w:pPr>
          </w:p>
        </w:tc>
        <w:tc>
          <w:tcPr>
            <w:tcW w:w="861" w:type="dxa"/>
            <w:vAlign w:val="center"/>
          </w:tcPr>
          <w:p w:rsidR="00B50AD8" w:rsidRPr="00B50AD8" w:rsidRDefault="00976399" w:rsidP="00B50AD8">
            <w:pPr>
              <w:ind w:leftChars="-100" w:left="-210" w:rightChars="-100" w:right="-210"/>
              <w:jc w:val="center"/>
              <w:rPr>
                <w:rFonts w:ascii="仿宋" w:eastAsia="仿宋" w:hAnsi="仿宋"/>
                <w:color w:val="000000" w:themeColor="text1"/>
                <w:sz w:val="24"/>
              </w:rPr>
            </w:pPr>
            <w:r>
              <w:rPr>
                <w:rFonts w:ascii="仿宋" w:eastAsia="仿宋" w:hAnsi="仿宋" w:hint="eastAsia"/>
                <w:color w:val="000000" w:themeColor="text1"/>
                <w:sz w:val="24"/>
              </w:rPr>
              <w:t>2</w:t>
            </w:r>
            <w:r w:rsidR="00B50AD8" w:rsidRPr="00B50AD8">
              <w:rPr>
                <w:rFonts w:ascii="仿宋" w:eastAsia="仿宋" w:hAnsi="仿宋"/>
                <w:color w:val="000000" w:themeColor="text1"/>
                <w:sz w:val="24"/>
              </w:rPr>
              <w:t>.</w:t>
            </w:r>
            <w:r w:rsidR="00B50AD8" w:rsidRPr="00B50AD8">
              <w:rPr>
                <w:rFonts w:ascii="仿宋" w:eastAsia="仿宋" w:hAnsi="仿宋" w:hint="eastAsia"/>
                <w:color w:val="000000" w:themeColor="text1"/>
                <w:sz w:val="24"/>
              </w:rPr>
              <w:t>0</w:t>
            </w:r>
            <w:r w:rsidR="00B50AD8" w:rsidRPr="00B50AD8">
              <w:rPr>
                <w:rFonts w:ascii="仿宋" w:eastAsia="仿宋" w:hAnsi="仿宋"/>
                <w:color w:val="000000" w:themeColor="text1"/>
                <w:sz w:val="24"/>
              </w:rPr>
              <w:t>-</w:t>
            </w:r>
            <w:r>
              <w:rPr>
                <w:rFonts w:ascii="仿宋" w:eastAsia="仿宋" w:hAnsi="仿宋" w:hint="eastAsia"/>
                <w:color w:val="000000" w:themeColor="text1"/>
                <w:sz w:val="24"/>
              </w:rPr>
              <w:t>0</w:t>
            </w:r>
            <w:r w:rsidR="00B50AD8" w:rsidRPr="00B50AD8">
              <w:rPr>
                <w:rFonts w:ascii="仿宋" w:eastAsia="仿宋" w:hAnsi="仿宋"/>
                <w:color w:val="000000" w:themeColor="text1"/>
                <w:sz w:val="24"/>
              </w:rPr>
              <w:t>.</w:t>
            </w:r>
            <w:r w:rsidR="00B50AD8" w:rsidRPr="00B50AD8">
              <w:rPr>
                <w:rFonts w:ascii="仿宋" w:eastAsia="仿宋" w:hAnsi="仿宋" w:hint="eastAsia"/>
                <w:color w:val="000000" w:themeColor="text1"/>
                <w:sz w:val="24"/>
              </w:rPr>
              <w:t>0</w:t>
            </w: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4</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r w:rsidR="00B50AD8" w:rsidRPr="00ED0B67" w:rsidTr="00B50AD8">
        <w:trPr>
          <w:trHeight w:val="510"/>
          <w:jc w:val="center"/>
        </w:trPr>
        <w:tc>
          <w:tcPr>
            <w:tcW w:w="1339" w:type="dxa"/>
            <w:vAlign w:val="center"/>
          </w:tcPr>
          <w:p w:rsidR="00B50AD8" w:rsidRPr="00B50AD8" w:rsidRDefault="00B50AD8" w:rsidP="00B50AD8">
            <w:pPr>
              <w:rPr>
                <w:rFonts w:ascii="仿宋" w:eastAsia="仿宋" w:hAnsi="仿宋"/>
                <w:color w:val="000000"/>
                <w:sz w:val="24"/>
              </w:rPr>
            </w:pPr>
            <w:r w:rsidRPr="00B50AD8">
              <w:rPr>
                <w:rFonts w:ascii="仿宋" w:eastAsia="仿宋" w:hAnsi="仿宋"/>
                <w:color w:val="000000"/>
                <w:sz w:val="24"/>
              </w:rPr>
              <w:t>SPRF2019</w:t>
            </w:r>
          </w:p>
        </w:tc>
        <w:tc>
          <w:tcPr>
            <w:tcW w:w="1491" w:type="dxa"/>
            <w:vAlign w:val="center"/>
          </w:tcPr>
          <w:p w:rsidR="00B50AD8" w:rsidRPr="00B50AD8" w:rsidRDefault="00B50AD8" w:rsidP="00B50AD8">
            <w:pPr>
              <w:jc w:val="center"/>
              <w:rPr>
                <w:rFonts w:eastAsia="仿宋"/>
                <w:color w:val="000000" w:themeColor="text1"/>
                <w:sz w:val="24"/>
              </w:rPr>
            </w:pPr>
            <w:r w:rsidRPr="00B50AD8">
              <w:rPr>
                <w:rFonts w:eastAsia="仿宋"/>
                <w:color w:val="000000" w:themeColor="text1"/>
                <w:sz w:val="24"/>
              </w:rPr>
              <w:t>毕业设计（论文）</w:t>
            </w:r>
            <w:bookmarkStart w:id="0" w:name="_GoBack"/>
            <w:bookmarkEnd w:id="0"/>
          </w:p>
        </w:tc>
        <w:tc>
          <w:tcPr>
            <w:tcW w:w="777"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color w:val="000000" w:themeColor="text1"/>
                <w:sz w:val="24"/>
              </w:rPr>
              <w:t>8.00</w:t>
            </w: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89" w:type="dxa"/>
            <w:vAlign w:val="center"/>
          </w:tcPr>
          <w:p w:rsidR="00B50AD8" w:rsidRPr="00B50AD8" w:rsidRDefault="00B50AD8" w:rsidP="00B50AD8">
            <w:pPr>
              <w:jc w:val="center"/>
              <w:rPr>
                <w:rFonts w:ascii="仿宋" w:eastAsia="仿宋" w:hAnsi="仿宋"/>
                <w:color w:val="000000" w:themeColor="text1"/>
                <w:sz w:val="24"/>
              </w:rPr>
            </w:pPr>
          </w:p>
        </w:tc>
        <w:tc>
          <w:tcPr>
            <w:tcW w:w="690" w:type="dxa"/>
            <w:vAlign w:val="center"/>
          </w:tcPr>
          <w:p w:rsidR="00B50AD8" w:rsidRPr="00B50AD8" w:rsidRDefault="00B50AD8" w:rsidP="00B50AD8">
            <w:pPr>
              <w:jc w:val="center"/>
              <w:rPr>
                <w:rFonts w:ascii="仿宋" w:eastAsia="仿宋" w:hAnsi="仿宋"/>
                <w:color w:val="000000" w:themeColor="text1"/>
                <w:sz w:val="24"/>
              </w:rPr>
            </w:pPr>
          </w:p>
        </w:tc>
        <w:tc>
          <w:tcPr>
            <w:tcW w:w="861" w:type="dxa"/>
            <w:vAlign w:val="center"/>
          </w:tcPr>
          <w:p w:rsidR="00B50AD8" w:rsidRPr="00B50AD8" w:rsidRDefault="00B50AD8" w:rsidP="00B50AD8">
            <w:pPr>
              <w:ind w:leftChars="-100" w:left="-210" w:rightChars="-100" w:right="-210"/>
              <w:jc w:val="center"/>
              <w:rPr>
                <w:rFonts w:ascii="仿宋" w:eastAsia="仿宋" w:hAnsi="仿宋"/>
                <w:color w:val="000000" w:themeColor="text1"/>
                <w:sz w:val="24"/>
              </w:rPr>
            </w:pPr>
          </w:p>
        </w:tc>
        <w:tc>
          <w:tcPr>
            <w:tcW w:w="785" w:type="dxa"/>
            <w:vAlign w:val="center"/>
          </w:tcPr>
          <w:p w:rsidR="00B50AD8" w:rsidRPr="00B50AD8" w:rsidRDefault="00B50AD8" w:rsidP="00B50AD8">
            <w:pPr>
              <w:jc w:val="center"/>
              <w:rPr>
                <w:rFonts w:ascii="仿宋" w:eastAsia="仿宋" w:hAnsi="仿宋"/>
                <w:color w:val="000000" w:themeColor="text1"/>
                <w:sz w:val="24"/>
              </w:rPr>
            </w:pPr>
            <w:r w:rsidRPr="00B50AD8">
              <w:rPr>
                <w:rFonts w:ascii="仿宋" w:eastAsia="仿宋" w:hAnsi="仿宋" w:hint="eastAsia"/>
                <w:color w:val="000000" w:themeColor="text1"/>
                <w:sz w:val="24"/>
              </w:rPr>
              <w:t>4</w:t>
            </w:r>
          </w:p>
        </w:tc>
        <w:tc>
          <w:tcPr>
            <w:tcW w:w="850" w:type="dxa"/>
            <w:vAlign w:val="center"/>
          </w:tcPr>
          <w:p w:rsidR="00B50AD8" w:rsidRPr="00B50AD8" w:rsidRDefault="00B50AD8" w:rsidP="00B50AD8">
            <w:pPr>
              <w:jc w:val="center"/>
              <w:rPr>
                <w:rFonts w:ascii="仿宋" w:eastAsia="仿宋" w:hAnsi="仿宋"/>
                <w:color w:val="000000" w:themeColor="text1"/>
                <w:sz w:val="24"/>
              </w:rPr>
            </w:pPr>
          </w:p>
        </w:tc>
      </w:tr>
    </w:tbl>
    <w:p w:rsidR="00533D8A" w:rsidRDefault="00533D8A" w:rsidP="00BC7EE9">
      <w:pPr>
        <w:spacing w:beforeLines="50" w:afterLines="50" w:line="360" w:lineRule="auto"/>
        <w:rPr>
          <w:rFonts w:ascii="仿宋" w:eastAsia="仿宋" w:hAnsi="仿宋"/>
          <w:sz w:val="24"/>
        </w:rPr>
      </w:pPr>
      <w:bookmarkStart w:id="1" w:name="_Hlk28246665"/>
      <w:r w:rsidRPr="001555C4">
        <w:rPr>
          <w:rFonts w:ascii="仿宋" w:eastAsia="仿宋" w:hAnsi="仿宋" w:hint="eastAsia"/>
          <w:sz w:val="24"/>
        </w:rPr>
        <w:t>注:辅修专业</w:t>
      </w:r>
      <w:r>
        <w:rPr>
          <w:rFonts w:ascii="仿宋" w:eastAsia="仿宋" w:hAnsi="仿宋" w:hint="eastAsia"/>
          <w:sz w:val="24"/>
        </w:rPr>
        <w:t>具体</w:t>
      </w:r>
      <w:r w:rsidRPr="001555C4">
        <w:rPr>
          <w:rFonts w:ascii="仿宋" w:eastAsia="仿宋" w:hAnsi="仿宋" w:hint="eastAsia"/>
          <w:sz w:val="24"/>
        </w:rPr>
        <w:t>课程设置以学校2020年9月公布的《苏州大学2020级辅修专业培养方案》为准。</w:t>
      </w:r>
    </w:p>
    <w:p w:rsidR="00533D8A" w:rsidRPr="00533D8A" w:rsidRDefault="00533D8A" w:rsidP="00BC7EE9">
      <w:pPr>
        <w:spacing w:beforeLines="50" w:afterLines="50" w:line="360" w:lineRule="auto"/>
        <w:rPr>
          <w:rFonts w:ascii="仿宋" w:eastAsia="仿宋" w:hAnsi="仿宋"/>
          <w:b/>
          <w:sz w:val="28"/>
          <w:szCs w:val="28"/>
        </w:rPr>
      </w:pPr>
    </w:p>
    <w:p w:rsidR="00D10019" w:rsidRPr="00B50AD8" w:rsidRDefault="00B50AD8" w:rsidP="00BC7EE9">
      <w:pPr>
        <w:spacing w:beforeLines="50" w:afterLines="50" w:line="360" w:lineRule="auto"/>
        <w:rPr>
          <w:rFonts w:ascii="仿宋" w:eastAsia="仿宋" w:hAnsi="仿宋"/>
          <w:b/>
          <w:sz w:val="28"/>
          <w:szCs w:val="28"/>
        </w:rPr>
      </w:pPr>
      <w:r>
        <w:rPr>
          <w:rFonts w:ascii="仿宋" w:eastAsia="仿宋" w:hAnsi="仿宋" w:hint="eastAsia"/>
          <w:b/>
          <w:sz w:val="28"/>
          <w:szCs w:val="28"/>
        </w:rPr>
        <w:lastRenderedPageBreak/>
        <w:t>六、</w:t>
      </w:r>
      <w:r w:rsidR="006722D9" w:rsidRPr="00B50AD8">
        <w:rPr>
          <w:rFonts w:ascii="仿宋" w:eastAsia="仿宋" w:hAnsi="仿宋" w:hint="eastAsia"/>
          <w:b/>
          <w:sz w:val="28"/>
          <w:szCs w:val="28"/>
        </w:rPr>
        <w:t>招生咨询联系人：</w:t>
      </w:r>
    </w:p>
    <w:p w:rsidR="00D10019" w:rsidRDefault="006722D9" w:rsidP="00B50AD8">
      <w:pPr>
        <w:ind w:firstLineChars="200" w:firstLine="560"/>
        <w:rPr>
          <w:rFonts w:ascii="仿宋" w:eastAsia="仿宋" w:hAnsi="仿宋"/>
          <w:sz w:val="28"/>
          <w:szCs w:val="28"/>
        </w:rPr>
      </w:pPr>
      <w:r>
        <w:rPr>
          <w:rFonts w:ascii="仿宋" w:eastAsia="仿宋" w:hAnsi="仿宋" w:hint="eastAsia"/>
          <w:sz w:val="28"/>
          <w:szCs w:val="28"/>
        </w:rPr>
        <w:t>张秋霞   电话   13915542576</w:t>
      </w:r>
    </w:p>
    <w:p w:rsidR="00D10019" w:rsidRDefault="00D10019">
      <w:pPr>
        <w:rPr>
          <w:rFonts w:ascii="仿宋" w:eastAsia="仿宋" w:hAnsi="仿宋"/>
          <w:sz w:val="28"/>
          <w:szCs w:val="28"/>
        </w:rPr>
      </w:pPr>
    </w:p>
    <w:bookmarkEnd w:id="1"/>
    <w:p w:rsidR="00D10019" w:rsidRPr="00B50AD8" w:rsidRDefault="00D10019">
      <w:pPr>
        <w:rPr>
          <w:rFonts w:ascii="仿宋" w:eastAsia="仿宋" w:hAnsi="仿宋"/>
          <w:sz w:val="28"/>
          <w:szCs w:val="28"/>
        </w:rPr>
      </w:pPr>
    </w:p>
    <w:sectPr w:rsidR="00D10019" w:rsidRPr="00B50AD8" w:rsidSect="00C970AF">
      <w:footerReference w:type="even" r:id="rId8"/>
      <w:footerReference w:type="default" r:id="rId9"/>
      <w:pgSz w:w="11906" w:h="16838" w:code="9"/>
      <w:pgMar w:top="1440" w:right="1797" w:bottom="1440" w:left="1797" w:header="851" w:footer="992" w:gutter="0"/>
      <w:pgNumType w:start="1"/>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693D" w:rsidRDefault="0051693D" w:rsidP="00FB4462">
      <w:r>
        <w:separator/>
      </w:r>
    </w:p>
  </w:endnote>
  <w:endnote w:type="continuationSeparator" w:id="1">
    <w:p w:rsidR="0051693D" w:rsidRDefault="0051693D" w:rsidP="00FB44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0AF" w:rsidRDefault="00835035" w:rsidP="00C9435A">
    <w:pPr>
      <w:pStyle w:val="a4"/>
      <w:framePr w:wrap="around" w:vAnchor="text" w:hAnchor="margin" w:xAlign="center" w:y="1"/>
      <w:rPr>
        <w:rStyle w:val="a7"/>
      </w:rPr>
    </w:pPr>
    <w:r>
      <w:rPr>
        <w:rStyle w:val="a7"/>
      </w:rPr>
      <w:fldChar w:fldCharType="begin"/>
    </w:r>
    <w:r w:rsidR="00C970AF">
      <w:rPr>
        <w:rStyle w:val="a7"/>
      </w:rPr>
      <w:instrText xml:space="preserve"> PAGE </w:instrText>
    </w:r>
    <w:r>
      <w:rPr>
        <w:rStyle w:val="a7"/>
      </w:rPr>
      <w:fldChar w:fldCharType="end"/>
    </w:r>
  </w:p>
  <w:p w:rsidR="00C970AF" w:rsidRDefault="00C970A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0AF" w:rsidRPr="00C970AF" w:rsidRDefault="00835035" w:rsidP="00C9435A">
    <w:pPr>
      <w:pStyle w:val="a4"/>
      <w:framePr w:wrap="around" w:vAnchor="text" w:hAnchor="margin" w:xAlign="center" w:y="1"/>
      <w:rPr>
        <w:rStyle w:val="a7"/>
        <w:rFonts w:ascii="Times New Roman" w:hAnsi="Times New Roman" w:cs="Times New Roman"/>
      </w:rPr>
    </w:pPr>
    <w:r w:rsidRPr="00C970AF">
      <w:rPr>
        <w:rStyle w:val="a7"/>
        <w:rFonts w:ascii="Times New Roman" w:hAnsi="Times New Roman" w:cs="Times New Roman"/>
      </w:rPr>
      <w:fldChar w:fldCharType="begin"/>
    </w:r>
    <w:r w:rsidR="00C970AF" w:rsidRPr="00C970AF">
      <w:rPr>
        <w:rStyle w:val="a7"/>
        <w:rFonts w:ascii="Times New Roman" w:hAnsi="Times New Roman" w:cs="Times New Roman"/>
      </w:rPr>
      <w:instrText xml:space="preserve"> PAGE </w:instrText>
    </w:r>
    <w:r w:rsidRPr="00C970AF">
      <w:rPr>
        <w:rStyle w:val="a7"/>
        <w:rFonts w:ascii="Times New Roman" w:hAnsi="Times New Roman" w:cs="Times New Roman"/>
      </w:rPr>
      <w:fldChar w:fldCharType="separate"/>
    </w:r>
    <w:r w:rsidR="00BC7EE9">
      <w:rPr>
        <w:rStyle w:val="a7"/>
        <w:rFonts w:ascii="Times New Roman" w:hAnsi="Times New Roman" w:cs="Times New Roman"/>
        <w:noProof/>
      </w:rPr>
      <w:t>2</w:t>
    </w:r>
    <w:r w:rsidRPr="00C970AF">
      <w:rPr>
        <w:rStyle w:val="a7"/>
        <w:rFonts w:ascii="Times New Roman" w:hAnsi="Times New Roman" w:cs="Times New Roman"/>
      </w:rPr>
      <w:fldChar w:fldCharType="end"/>
    </w:r>
  </w:p>
  <w:p w:rsidR="00C970AF" w:rsidRDefault="00C970A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693D" w:rsidRDefault="0051693D" w:rsidP="00FB4462">
      <w:r>
        <w:separator/>
      </w:r>
    </w:p>
  </w:footnote>
  <w:footnote w:type="continuationSeparator" w:id="1">
    <w:p w:rsidR="0051693D" w:rsidRDefault="0051693D" w:rsidP="00FB44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783FD2"/>
    <w:multiLevelType w:val="singleLevel"/>
    <w:tmpl w:val="6B783FD2"/>
    <w:lvl w:ilvl="0">
      <w:start w:val="6"/>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5274"/>
    <w:rsid w:val="00015894"/>
    <w:rsid w:val="00045274"/>
    <w:rsid w:val="00053C3D"/>
    <w:rsid w:val="00093BFE"/>
    <w:rsid w:val="00342929"/>
    <w:rsid w:val="003C2862"/>
    <w:rsid w:val="003C75DF"/>
    <w:rsid w:val="003E452D"/>
    <w:rsid w:val="004116AB"/>
    <w:rsid w:val="004373D7"/>
    <w:rsid w:val="0047497E"/>
    <w:rsid w:val="004920E5"/>
    <w:rsid w:val="004B4B02"/>
    <w:rsid w:val="004C1E96"/>
    <w:rsid w:val="004D2F8C"/>
    <w:rsid w:val="004E393A"/>
    <w:rsid w:val="00511A4F"/>
    <w:rsid w:val="0051693D"/>
    <w:rsid w:val="00533D8A"/>
    <w:rsid w:val="005403DE"/>
    <w:rsid w:val="006105BD"/>
    <w:rsid w:val="00640D1D"/>
    <w:rsid w:val="0066708E"/>
    <w:rsid w:val="006722D9"/>
    <w:rsid w:val="00684889"/>
    <w:rsid w:val="006D6470"/>
    <w:rsid w:val="006F72A1"/>
    <w:rsid w:val="00700EA9"/>
    <w:rsid w:val="00747F9F"/>
    <w:rsid w:val="00755DF8"/>
    <w:rsid w:val="007E10D4"/>
    <w:rsid w:val="007E7931"/>
    <w:rsid w:val="00835035"/>
    <w:rsid w:val="008E1567"/>
    <w:rsid w:val="00911D0D"/>
    <w:rsid w:val="00976399"/>
    <w:rsid w:val="00A03BB5"/>
    <w:rsid w:val="00A33F31"/>
    <w:rsid w:val="00A35297"/>
    <w:rsid w:val="00A74057"/>
    <w:rsid w:val="00AC2076"/>
    <w:rsid w:val="00AC7C4F"/>
    <w:rsid w:val="00AE1B88"/>
    <w:rsid w:val="00B0295A"/>
    <w:rsid w:val="00B03FCE"/>
    <w:rsid w:val="00B221B7"/>
    <w:rsid w:val="00B50AD8"/>
    <w:rsid w:val="00B643B5"/>
    <w:rsid w:val="00BC7EE9"/>
    <w:rsid w:val="00BF21D3"/>
    <w:rsid w:val="00BF3F6E"/>
    <w:rsid w:val="00C06E8E"/>
    <w:rsid w:val="00C35060"/>
    <w:rsid w:val="00C44A9E"/>
    <w:rsid w:val="00C46D52"/>
    <w:rsid w:val="00C750C1"/>
    <w:rsid w:val="00C77EC1"/>
    <w:rsid w:val="00C929BD"/>
    <w:rsid w:val="00C970AF"/>
    <w:rsid w:val="00C97CE0"/>
    <w:rsid w:val="00CA1C44"/>
    <w:rsid w:val="00CB3FA8"/>
    <w:rsid w:val="00CF24E3"/>
    <w:rsid w:val="00D10019"/>
    <w:rsid w:val="00D47E63"/>
    <w:rsid w:val="00D608EC"/>
    <w:rsid w:val="00D85348"/>
    <w:rsid w:val="00E15222"/>
    <w:rsid w:val="00E45662"/>
    <w:rsid w:val="00ED41FA"/>
    <w:rsid w:val="00F35B7D"/>
    <w:rsid w:val="00F41E59"/>
    <w:rsid w:val="00F42F02"/>
    <w:rsid w:val="00F4588D"/>
    <w:rsid w:val="00F50C61"/>
    <w:rsid w:val="00F54D71"/>
    <w:rsid w:val="00FB4462"/>
    <w:rsid w:val="00FF5034"/>
    <w:rsid w:val="099069E1"/>
    <w:rsid w:val="368D4F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E8E"/>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06E8E"/>
    <w:rPr>
      <w:sz w:val="18"/>
      <w:szCs w:val="18"/>
    </w:rPr>
  </w:style>
  <w:style w:type="paragraph" w:styleId="a4">
    <w:name w:val="footer"/>
    <w:basedOn w:val="a"/>
    <w:link w:val="Char0"/>
    <w:uiPriority w:val="99"/>
    <w:unhideWhenUsed/>
    <w:rsid w:val="00C06E8E"/>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rsid w:val="00C06E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
    <w:basedOn w:val="a0"/>
    <w:link w:val="a5"/>
    <w:uiPriority w:val="99"/>
    <w:rsid w:val="00C06E8E"/>
    <w:rPr>
      <w:sz w:val="18"/>
      <w:szCs w:val="18"/>
    </w:rPr>
  </w:style>
  <w:style w:type="character" w:customStyle="1" w:styleId="Char0">
    <w:name w:val="页脚 Char"/>
    <w:basedOn w:val="a0"/>
    <w:link w:val="a4"/>
    <w:uiPriority w:val="99"/>
    <w:rsid w:val="00C06E8E"/>
    <w:rPr>
      <w:sz w:val="18"/>
      <w:szCs w:val="18"/>
    </w:rPr>
  </w:style>
  <w:style w:type="paragraph" w:styleId="a6">
    <w:name w:val="List Paragraph"/>
    <w:basedOn w:val="a"/>
    <w:uiPriority w:val="99"/>
    <w:qFormat/>
    <w:rsid w:val="00C06E8E"/>
    <w:pPr>
      <w:ind w:firstLineChars="200" w:firstLine="420"/>
    </w:pPr>
    <w:rPr>
      <w:rFonts w:ascii="Calibri" w:hAnsi="Calibri" w:cs="Calibri"/>
      <w:szCs w:val="21"/>
    </w:rPr>
  </w:style>
  <w:style w:type="character" w:customStyle="1" w:styleId="Char">
    <w:name w:val="批注框文本 Char"/>
    <w:basedOn w:val="a0"/>
    <w:link w:val="a3"/>
    <w:uiPriority w:val="99"/>
    <w:semiHidden/>
    <w:rsid w:val="00C06E8E"/>
    <w:rPr>
      <w:rFonts w:ascii="Times New Roman" w:eastAsia="宋体" w:hAnsi="Times New Roman" w:cs="Times New Roman"/>
      <w:sz w:val="18"/>
      <w:szCs w:val="18"/>
    </w:rPr>
  </w:style>
  <w:style w:type="character" w:styleId="a7">
    <w:name w:val="page number"/>
    <w:basedOn w:val="a0"/>
    <w:uiPriority w:val="99"/>
    <w:semiHidden/>
    <w:unhideWhenUsed/>
    <w:rsid w:val="00C970AF"/>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4</Pages>
  <Words>285</Words>
  <Characters>1625</Characters>
  <Application>Microsoft Office Word</Application>
  <DocSecurity>0</DocSecurity>
  <Lines>13</Lines>
  <Paragraphs>3</Paragraphs>
  <ScaleCrop>false</ScaleCrop>
  <Company/>
  <LinksUpToDate>false</LinksUpToDate>
  <CharactersWithSpaces>1907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llji(吉亮亮)</dc:creator>
  <cp:lastModifiedBy>deeplm</cp:lastModifiedBy>
  <cp:revision>31</cp:revision>
  <cp:lastPrinted>2019-09-28T05:41:00Z</cp:lastPrinted>
  <dcterms:created xsi:type="dcterms:W3CDTF">2019-11-19T07:47:00Z</dcterms:created>
  <dcterms:modified xsi:type="dcterms:W3CDTF">2020-02-27T02:48:00Z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