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3C0" w:rsidRPr="007908A3" w:rsidRDefault="007908A3" w:rsidP="007908A3">
      <w:pPr>
        <w:jc w:val="center"/>
        <w:rPr>
          <w:b/>
          <w:sz w:val="32"/>
          <w:szCs w:val="32"/>
        </w:rPr>
      </w:pPr>
      <w:bookmarkStart w:id="0" w:name="_GoBack"/>
      <w:bookmarkEnd w:id="0"/>
      <w:r w:rsidRPr="007908A3">
        <w:rPr>
          <w:rFonts w:hint="eastAsia"/>
          <w:b/>
          <w:sz w:val="32"/>
          <w:szCs w:val="32"/>
        </w:rPr>
        <w:t>苏州大学</w:t>
      </w:r>
      <w:r w:rsidR="00605BFC" w:rsidRPr="007908A3">
        <w:rPr>
          <w:rFonts w:hint="eastAsia"/>
          <w:b/>
          <w:sz w:val="32"/>
          <w:szCs w:val="32"/>
        </w:rPr>
        <w:t>学生海外</w:t>
      </w:r>
      <w:r w:rsidR="00D95CC4" w:rsidRPr="00D95CC4">
        <w:rPr>
          <w:rFonts w:hint="eastAsia"/>
          <w:b/>
          <w:sz w:val="32"/>
          <w:szCs w:val="32"/>
        </w:rPr>
        <w:t>校际</w:t>
      </w:r>
      <w:r w:rsidR="00605BFC" w:rsidRPr="007908A3">
        <w:rPr>
          <w:rFonts w:hint="eastAsia"/>
          <w:b/>
          <w:sz w:val="32"/>
          <w:szCs w:val="32"/>
        </w:rPr>
        <w:t>交流项目责任书</w:t>
      </w:r>
      <w:r w:rsidR="00421099">
        <w:rPr>
          <w:rFonts w:hint="eastAsia"/>
          <w:b/>
          <w:sz w:val="32"/>
          <w:szCs w:val="32"/>
        </w:rPr>
        <w:t>（试用）</w:t>
      </w:r>
    </w:p>
    <w:p w:rsidR="00605BFC" w:rsidRPr="00D95CC4" w:rsidRDefault="00605BFC"/>
    <w:p w:rsidR="00605BFC" w:rsidRDefault="00605BFC" w:rsidP="00605BFC">
      <w:pPr>
        <w:ind w:firstLine="420"/>
      </w:pPr>
      <w:r>
        <w:rPr>
          <w:rFonts w:hint="eastAsia"/>
        </w:rPr>
        <w:t>本责任书适用于已在师生网上事务中心申请，相关职能部门审核通过，并且将参加苏州大学学生海外</w:t>
      </w:r>
      <w:r w:rsidR="00D95CC4">
        <w:rPr>
          <w:rFonts w:hint="eastAsia"/>
        </w:rPr>
        <w:t>校际</w:t>
      </w:r>
      <w:r>
        <w:rPr>
          <w:rFonts w:hint="eastAsia"/>
        </w:rPr>
        <w:t>交流项目的本校全日制学生。</w:t>
      </w:r>
    </w:p>
    <w:p w:rsidR="00605BFC" w:rsidRDefault="00605BFC" w:rsidP="00605BFC"/>
    <w:p w:rsidR="00605BFC" w:rsidRDefault="00605BFC" w:rsidP="00605BFC">
      <w:pPr>
        <w:pStyle w:val="a3"/>
        <w:numPr>
          <w:ilvl w:val="0"/>
          <w:numId w:val="1"/>
        </w:numPr>
        <w:ind w:firstLineChars="0"/>
      </w:pPr>
      <w:r>
        <w:rPr>
          <w:rFonts w:hint="eastAsia"/>
        </w:rPr>
        <w:t>参加苏州大学校际学生海外交流项目的学生（以下称为项目成员）</w:t>
      </w:r>
      <w:proofErr w:type="gramStart"/>
      <w:r>
        <w:rPr>
          <w:rFonts w:hint="eastAsia"/>
        </w:rPr>
        <w:t>按交流</w:t>
      </w:r>
      <w:proofErr w:type="gramEnd"/>
      <w:r>
        <w:rPr>
          <w:rFonts w:hint="eastAsia"/>
        </w:rPr>
        <w:t>期限分为中长期和短期两类。</w:t>
      </w:r>
    </w:p>
    <w:p w:rsidR="00605BFC" w:rsidRDefault="00605BFC" w:rsidP="00605BFC">
      <w:pPr>
        <w:pStyle w:val="a3"/>
        <w:ind w:left="840" w:firstLineChars="0" w:firstLine="0"/>
      </w:pPr>
      <w:r>
        <w:rPr>
          <w:rFonts w:hint="eastAsia"/>
        </w:rPr>
        <w:t>“中长期海外交流学生”指有资格赴海外与苏州大学签订了校际学生交流协议的高等院校或其他学术机构，进行一学期或</w:t>
      </w:r>
      <w:proofErr w:type="gramStart"/>
      <w:r>
        <w:rPr>
          <w:rFonts w:hint="eastAsia"/>
        </w:rPr>
        <w:t>一</w:t>
      </w:r>
      <w:proofErr w:type="gramEnd"/>
      <w:r>
        <w:rPr>
          <w:rFonts w:hint="eastAsia"/>
        </w:rPr>
        <w:t>学年交流学习的苏州大学全日制本科生、研究生；</w:t>
      </w:r>
    </w:p>
    <w:p w:rsidR="00605BFC" w:rsidRDefault="00605BFC" w:rsidP="00605BFC">
      <w:pPr>
        <w:pStyle w:val="a3"/>
        <w:ind w:left="840" w:firstLineChars="0" w:firstLine="0"/>
      </w:pPr>
      <w:r>
        <w:rPr>
          <w:rFonts w:hint="eastAsia"/>
        </w:rPr>
        <w:t>“短期海外交流学生”指有资格赴海外高等院校或其他学术机构进行不超过三个月交流学习的苏州大学全日制本科生、研究生；</w:t>
      </w:r>
    </w:p>
    <w:p w:rsidR="00605BFC" w:rsidRDefault="00605BFC" w:rsidP="00605BFC">
      <w:pPr>
        <w:pStyle w:val="a3"/>
        <w:ind w:left="840" w:firstLineChars="0" w:firstLine="0"/>
      </w:pPr>
      <w:r>
        <w:rPr>
          <w:rFonts w:hint="eastAsia"/>
        </w:rPr>
        <w:t>上述两种类型的学生，</w:t>
      </w:r>
      <w:r w:rsidR="00B40F7B">
        <w:rPr>
          <w:rFonts w:hint="eastAsia"/>
        </w:rPr>
        <w:t>除与交流学校特别商定外，</w:t>
      </w:r>
      <w:r>
        <w:rPr>
          <w:rFonts w:hint="eastAsia"/>
        </w:rPr>
        <w:t>都不具有在国外</w:t>
      </w:r>
      <w:r w:rsidR="00B40F7B">
        <w:rPr>
          <w:rFonts w:hint="eastAsia"/>
        </w:rPr>
        <w:t>接收院校或机构取得任何文凭和学位的资格。</w:t>
      </w:r>
    </w:p>
    <w:p w:rsidR="00B40F7B" w:rsidRDefault="00B40F7B" w:rsidP="00B40F7B"/>
    <w:p w:rsidR="00B40F7B" w:rsidRDefault="00B40F7B" w:rsidP="007908A3">
      <w:pPr>
        <w:pStyle w:val="a3"/>
        <w:numPr>
          <w:ilvl w:val="0"/>
          <w:numId w:val="1"/>
        </w:numPr>
        <w:ind w:firstLineChars="0"/>
      </w:pPr>
      <w:r>
        <w:rPr>
          <w:rFonts w:hint="eastAsia"/>
        </w:rPr>
        <w:t>项目成员通过校际学生海外交流项目出国（境）学习期间，苏州大学保留</w:t>
      </w:r>
      <w:r w:rsidR="0040345A">
        <w:rPr>
          <w:rFonts w:hint="eastAsia"/>
        </w:rPr>
        <w:t>其</w:t>
      </w:r>
      <w:r>
        <w:rPr>
          <w:rFonts w:hint="eastAsia"/>
        </w:rPr>
        <w:t>学籍。</w:t>
      </w:r>
      <w:r w:rsidR="007908A3">
        <w:rPr>
          <w:rFonts w:hint="eastAsia"/>
        </w:rPr>
        <w:t>项目成员于海外</w:t>
      </w:r>
      <w:r w:rsidR="007B453A">
        <w:rPr>
          <w:rFonts w:hint="eastAsia"/>
        </w:rPr>
        <w:t>接收学校取得的学分</w:t>
      </w:r>
      <w:r w:rsidR="007908A3">
        <w:rPr>
          <w:rFonts w:hint="eastAsia"/>
        </w:rPr>
        <w:t>，根据相关职能部门的具体规定进行认定和转换。项目成员应按规定向苏州大学正常缴纳学费及住宿费。</w:t>
      </w:r>
    </w:p>
    <w:p w:rsidR="007908A3" w:rsidRDefault="007908A3" w:rsidP="007908A3">
      <w:pPr>
        <w:pStyle w:val="a3"/>
        <w:ind w:left="840" w:firstLineChars="0" w:firstLine="0"/>
      </w:pPr>
    </w:p>
    <w:p w:rsidR="007908A3" w:rsidRDefault="007908A3" w:rsidP="007908A3">
      <w:pPr>
        <w:pStyle w:val="a3"/>
        <w:numPr>
          <w:ilvl w:val="0"/>
          <w:numId w:val="1"/>
        </w:numPr>
        <w:ind w:firstLineChars="0"/>
      </w:pPr>
      <w:r>
        <w:rPr>
          <w:rFonts w:hint="eastAsia"/>
        </w:rPr>
        <w:t>项目成员海外交流期间应努力完成学业，如未按期完成学习目标，苏州大学有权要求其重修相应课程，补足学分。若因此造成项目成员延迟毕业，由项目成员自行承担责任。项目成员在海外接收学校就读期间应努力完成接收学校设定的学习内容，按规定</w:t>
      </w:r>
      <w:r w:rsidR="003523A2">
        <w:rPr>
          <w:rFonts w:hint="eastAsia"/>
        </w:rPr>
        <w:t>通过各项考试，达到合格及以上标准，修满苏州大学教务部或研究生院规定交流学习所应取得的相应学分。</w:t>
      </w:r>
    </w:p>
    <w:p w:rsidR="00BE7405" w:rsidRDefault="00BE7405" w:rsidP="00BE7405">
      <w:pPr>
        <w:pStyle w:val="a3"/>
      </w:pPr>
    </w:p>
    <w:p w:rsidR="00454134" w:rsidRDefault="00BE7405" w:rsidP="00454134">
      <w:pPr>
        <w:pStyle w:val="a3"/>
        <w:numPr>
          <w:ilvl w:val="0"/>
          <w:numId w:val="1"/>
        </w:numPr>
        <w:ind w:firstLineChars="0"/>
      </w:pPr>
      <w:r>
        <w:rPr>
          <w:rFonts w:hint="eastAsia"/>
        </w:rPr>
        <w:t>项目成员在海外期间不得从事有损</w:t>
      </w:r>
      <w:r w:rsidR="0040345A">
        <w:rPr>
          <w:rFonts w:hint="eastAsia"/>
        </w:rPr>
        <w:t>国家</w:t>
      </w:r>
      <w:r>
        <w:rPr>
          <w:rFonts w:hint="eastAsia"/>
        </w:rPr>
        <w:t>利益和安全的活动；应注意维护</w:t>
      </w:r>
      <w:r w:rsidR="0040345A">
        <w:rPr>
          <w:rFonts w:hint="eastAsia"/>
        </w:rPr>
        <w:t>国家</w:t>
      </w:r>
      <w:r>
        <w:rPr>
          <w:rFonts w:hint="eastAsia"/>
        </w:rPr>
        <w:t>荣誉，遵守就读所在国、所在地的法律和所在学校</w:t>
      </w:r>
      <w:r w:rsidR="00BE3732">
        <w:rPr>
          <w:rFonts w:hint="eastAsia"/>
        </w:rPr>
        <w:t>或机构</w:t>
      </w:r>
      <w:r>
        <w:rPr>
          <w:rFonts w:hint="eastAsia"/>
        </w:rPr>
        <w:t>的规章制度；应具有代表苏州大学的责任意识，树立良好的苏州大学学生形象，尊重当地民俗习惯、宗教信仰；如因违反校纪和法律造成意外及其它需要承担</w:t>
      </w:r>
      <w:r w:rsidR="0040345A">
        <w:rPr>
          <w:rFonts w:hint="eastAsia"/>
        </w:rPr>
        <w:t>法律</w:t>
      </w:r>
      <w:r>
        <w:rPr>
          <w:rFonts w:hint="eastAsia"/>
        </w:rPr>
        <w:t>责任以及涉及项目成员家庭相应责任的，由项目成员自行承担。</w:t>
      </w:r>
    </w:p>
    <w:p w:rsidR="00454134" w:rsidRDefault="00454134" w:rsidP="00454134">
      <w:pPr>
        <w:pStyle w:val="a3"/>
      </w:pPr>
    </w:p>
    <w:p w:rsidR="00632925" w:rsidRDefault="00BE7405" w:rsidP="00454134">
      <w:pPr>
        <w:pStyle w:val="a3"/>
        <w:numPr>
          <w:ilvl w:val="0"/>
          <w:numId w:val="1"/>
        </w:numPr>
        <w:ind w:firstLineChars="0"/>
      </w:pPr>
      <w:r>
        <w:rPr>
          <w:rFonts w:hint="eastAsia"/>
        </w:rPr>
        <w:t>项目成员在苏州大学就读期间，不得</w:t>
      </w:r>
      <w:r w:rsidR="00632925">
        <w:rPr>
          <w:rFonts w:hint="eastAsia"/>
        </w:rPr>
        <w:t>重复</w:t>
      </w:r>
      <w:r>
        <w:rPr>
          <w:rFonts w:hint="eastAsia"/>
        </w:rPr>
        <w:t>申请享有免外方学费且为</w:t>
      </w:r>
      <w:r w:rsidR="00454134">
        <w:rPr>
          <w:rFonts w:hint="eastAsia"/>
        </w:rPr>
        <w:t>中</w:t>
      </w:r>
      <w:r>
        <w:rPr>
          <w:rFonts w:hint="eastAsia"/>
        </w:rPr>
        <w:t>长期（三个月以上）交流的校际项目或有名额限制的长短期校际交流项目。</w:t>
      </w:r>
      <w:r w:rsidR="00F7625A">
        <w:rPr>
          <w:rFonts w:hint="eastAsia"/>
        </w:rPr>
        <w:t>在获得苏州大学推荐或海外大学及机构录取资格后，项目成员未经苏州</w:t>
      </w:r>
      <w:r>
        <w:rPr>
          <w:rFonts w:hint="eastAsia"/>
        </w:rPr>
        <w:t>大学相关职能部门许可，</w:t>
      </w:r>
      <w:r w:rsidRPr="00454134">
        <w:rPr>
          <w:rFonts w:hint="eastAsia"/>
          <w:b/>
        </w:rPr>
        <w:t>不得擅自退出项目，否则将取消项目成员在苏州大学学习期间参加一切海外交流项目的资格</w:t>
      </w:r>
      <w:r>
        <w:rPr>
          <w:rFonts w:hint="eastAsia"/>
        </w:rPr>
        <w:t>。</w:t>
      </w:r>
      <w:r w:rsidR="00632925">
        <w:rPr>
          <w:rFonts w:hint="eastAsia"/>
        </w:rPr>
        <w:t>项目成员在取得签证后，</w:t>
      </w:r>
      <w:r w:rsidR="00454134">
        <w:rPr>
          <w:rFonts w:hint="eastAsia"/>
        </w:rPr>
        <w:t>登陆苏州大学师生网上事务中心</w:t>
      </w:r>
      <w:r w:rsidR="00632925" w:rsidRPr="00454134">
        <w:rPr>
          <w:rFonts w:hint="eastAsia"/>
          <w:color w:val="000000" w:themeColor="text1"/>
          <w:szCs w:val="21"/>
        </w:rPr>
        <w:t>（</w:t>
      </w:r>
      <w:r w:rsidR="00632925" w:rsidRPr="00454134">
        <w:rPr>
          <w:rFonts w:eastAsia="仿宋_GB2312" w:cstheme="minorHAnsi"/>
          <w:color w:val="000000" w:themeColor="text1"/>
          <w:szCs w:val="21"/>
        </w:rPr>
        <w:t>http://aff.suda.edu.cn</w:t>
      </w:r>
      <w:r w:rsidR="00632925" w:rsidRPr="00454134">
        <w:rPr>
          <w:rFonts w:hint="eastAsia"/>
          <w:color w:val="000000" w:themeColor="text1"/>
          <w:szCs w:val="21"/>
        </w:rPr>
        <w:t>）</w:t>
      </w:r>
      <w:r w:rsidR="00454134">
        <w:rPr>
          <w:rFonts w:hint="eastAsia"/>
        </w:rPr>
        <w:t>提交离校申请</w:t>
      </w:r>
      <w:r w:rsidR="00632925">
        <w:rPr>
          <w:rFonts w:hint="eastAsia"/>
        </w:rPr>
        <w:t>。</w:t>
      </w:r>
      <w:r w:rsidR="00632925" w:rsidRPr="00454134">
        <w:rPr>
          <w:rFonts w:hint="eastAsia"/>
          <w:b/>
        </w:rPr>
        <w:t>项目成员</w:t>
      </w:r>
      <w:r w:rsidR="00454134">
        <w:rPr>
          <w:rFonts w:hint="eastAsia"/>
          <w:b/>
        </w:rPr>
        <w:t>如</w:t>
      </w:r>
      <w:r w:rsidR="00632925" w:rsidRPr="00454134">
        <w:rPr>
          <w:rFonts w:hint="eastAsia"/>
          <w:b/>
        </w:rPr>
        <w:t>未按时</w:t>
      </w:r>
      <w:r w:rsidR="00454134">
        <w:rPr>
          <w:rFonts w:hint="eastAsia"/>
          <w:b/>
        </w:rPr>
        <w:t>提交离校申请</w:t>
      </w:r>
      <w:r w:rsidR="00632925" w:rsidRPr="00454134">
        <w:rPr>
          <w:rFonts w:hint="eastAsia"/>
          <w:b/>
        </w:rPr>
        <w:t>，其海外学习交流信息将不被苏州大学相关职能部门认可</w:t>
      </w:r>
      <w:r w:rsidR="00632925">
        <w:rPr>
          <w:rFonts w:hint="eastAsia"/>
        </w:rPr>
        <w:t>。</w:t>
      </w:r>
    </w:p>
    <w:p w:rsidR="00BE7405" w:rsidRDefault="00BE7405" w:rsidP="00BE7405">
      <w:pPr>
        <w:pStyle w:val="a3"/>
      </w:pPr>
    </w:p>
    <w:p w:rsidR="00BE7405" w:rsidRDefault="00BE7405" w:rsidP="007908A3">
      <w:pPr>
        <w:pStyle w:val="a3"/>
        <w:numPr>
          <w:ilvl w:val="0"/>
          <w:numId w:val="1"/>
        </w:numPr>
        <w:ind w:firstLineChars="0"/>
      </w:pPr>
      <w:r>
        <w:rPr>
          <w:rFonts w:hint="eastAsia"/>
        </w:rPr>
        <w:t>项目成员</w:t>
      </w:r>
      <w:r w:rsidR="007E495F">
        <w:rPr>
          <w:rFonts w:hint="eastAsia"/>
        </w:rPr>
        <w:t>必须</w:t>
      </w:r>
      <w:r w:rsidR="001E5D9A">
        <w:rPr>
          <w:rFonts w:hint="eastAsia"/>
        </w:rPr>
        <w:t>按就读大学对海外交流学生的要求购买相关海外医疗保险和意外保险；不购买相应保险的项目成员，如在海外交流学习期间</w:t>
      </w:r>
      <w:proofErr w:type="gramStart"/>
      <w:r w:rsidR="001E5D9A">
        <w:rPr>
          <w:rFonts w:hint="eastAsia"/>
        </w:rPr>
        <w:t>遇疾病</w:t>
      </w:r>
      <w:proofErr w:type="gramEnd"/>
      <w:r w:rsidR="001E5D9A">
        <w:rPr>
          <w:rFonts w:hint="eastAsia"/>
        </w:rPr>
        <w:t>或意外伤害等紧急情况，则应自行承担相应责任和所有费用。</w:t>
      </w:r>
    </w:p>
    <w:p w:rsidR="001E5D9A" w:rsidRDefault="001E5D9A" w:rsidP="001E5D9A">
      <w:pPr>
        <w:pStyle w:val="a3"/>
      </w:pPr>
    </w:p>
    <w:p w:rsidR="001E5D9A" w:rsidRDefault="001E5D9A" w:rsidP="007908A3">
      <w:pPr>
        <w:pStyle w:val="a3"/>
        <w:numPr>
          <w:ilvl w:val="0"/>
          <w:numId w:val="1"/>
        </w:numPr>
        <w:ind w:firstLineChars="0"/>
      </w:pPr>
      <w:r>
        <w:rPr>
          <w:rFonts w:hint="eastAsia"/>
        </w:rPr>
        <w:lastRenderedPageBreak/>
        <w:t>项目成员在海外期间应服从我国驻当地机构以及就读大学对交流学生的统一管理，并与苏州大学</w:t>
      </w:r>
      <w:r w:rsidR="00BE3732">
        <w:rPr>
          <w:rFonts w:hint="eastAsia"/>
        </w:rPr>
        <w:t>国际合作交流</w:t>
      </w:r>
      <w:proofErr w:type="gramStart"/>
      <w:r w:rsidR="00BE3732">
        <w:rPr>
          <w:rFonts w:hint="eastAsia"/>
        </w:rPr>
        <w:t>处学生交流科</w:t>
      </w:r>
      <w:proofErr w:type="gramEnd"/>
      <w:r w:rsidR="00BE3732">
        <w:rPr>
          <w:rFonts w:hint="eastAsia"/>
        </w:rPr>
        <w:t>以及</w:t>
      </w:r>
      <w:r>
        <w:rPr>
          <w:rFonts w:hint="eastAsia"/>
        </w:rPr>
        <w:t>所在学院（部）</w:t>
      </w:r>
      <w:proofErr w:type="gramStart"/>
      <w:r w:rsidR="00BE3732">
        <w:rPr>
          <w:rFonts w:hint="eastAsia"/>
        </w:rPr>
        <w:t>学工办</w:t>
      </w:r>
      <w:proofErr w:type="gramEnd"/>
      <w:r w:rsidR="00BE3732">
        <w:rPr>
          <w:rFonts w:hint="eastAsia"/>
        </w:rPr>
        <w:t>和辅导员</w:t>
      </w:r>
      <w:r>
        <w:rPr>
          <w:rFonts w:hint="eastAsia"/>
        </w:rPr>
        <w:t>保持及时沟通。</w:t>
      </w:r>
      <w:bookmarkStart w:id="1" w:name="OLE_LINK1"/>
      <w:r>
        <w:rPr>
          <w:rFonts w:hint="eastAsia"/>
        </w:rPr>
        <w:t>中长期海外交流学生</w:t>
      </w:r>
      <w:bookmarkEnd w:id="1"/>
      <w:r>
        <w:rPr>
          <w:rFonts w:hint="eastAsia"/>
        </w:rPr>
        <w:t>在</w:t>
      </w:r>
      <w:r w:rsidRPr="00BE3732">
        <w:rPr>
          <w:rFonts w:hint="eastAsia"/>
          <w:b/>
        </w:rPr>
        <w:t>抵达海外学校或机构后的两周内</w:t>
      </w:r>
      <w:r>
        <w:rPr>
          <w:rFonts w:hint="eastAsia"/>
        </w:rPr>
        <w:t>向苏州大学所在学院（部）提供当地紧急联络</w:t>
      </w:r>
      <w:r w:rsidR="0060584F">
        <w:rPr>
          <w:rFonts w:hint="eastAsia"/>
        </w:rPr>
        <w:t>人</w:t>
      </w:r>
      <w:r>
        <w:rPr>
          <w:rFonts w:hint="eastAsia"/>
        </w:rPr>
        <w:t>信息。</w:t>
      </w:r>
    </w:p>
    <w:p w:rsidR="001E5D9A" w:rsidRPr="00BE3732" w:rsidRDefault="001E5D9A" w:rsidP="001E5D9A">
      <w:pPr>
        <w:pStyle w:val="a3"/>
      </w:pPr>
    </w:p>
    <w:p w:rsidR="001E5D9A" w:rsidRDefault="001E5D9A" w:rsidP="007908A3">
      <w:pPr>
        <w:pStyle w:val="a3"/>
        <w:numPr>
          <w:ilvl w:val="0"/>
          <w:numId w:val="1"/>
        </w:numPr>
        <w:ind w:firstLineChars="0"/>
      </w:pPr>
      <w:r>
        <w:rPr>
          <w:rFonts w:hint="eastAsia"/>
        </w:rPr>
        <w:t>项目成员保证在结束交流学习后按期及时回国，未经苏州大学同意不得擅自更改出国（境）身份和学习内容。项目成员无论因何种理由中止、延长在外学习期限或变更学习内容，原则上应至少提前两个月向苏州大学提出书面申请，由苏州大学与海外接收学校沟通并征得双方学校职能部门同意后方可延长。未经批准，不得擅自变更。</w:t>
      </w:r>
      <w:proofErr w:type="gramStart"/>
      <w:r>
        <w:rPr>
          <w:rFonts w:hint="eastAsia"/>
        </w:rPr>
        <w:t>若项目</w:t>
      </w:r>
      <w:proofErr w:type="gramEnd"/>
      <w:r>
        <w:rPr>
          <w:rFonts w:hint="eastAsia"/>
        </w:rPr>
        <w:t>成员在海外交流学习期间向苏州大学相关职能部门提出延长学习期限且获得批准，则本责任书所有条款和要求自动适用。</w:t>
      </w:r>
    </w:p>
    <w:p w:rsidR="001E5D9A" w:rsidRDefault="001E5D9A" w:rsidP="001E5D9A">
      <w:pPr>
        <w:pStyle w:val="a3"/>
      </w:pPr>
    </w:p>
    <w:p w:rsidR="001E5D9A" w:rsidRDefault="001E5D9A" w:rsidP="007908A3">
      <w:pPr>
        <w:pStyle w:val="a3"/>
        <w:numPr>
          <w:ilvl w:val="0"/>
          <w:numId w:val="1"/>
        </w:numPr>
        <w:ind w:firstLineChars="0"/>
      </w:pPr>
      <w:r>
        <w:rPr>
          <w:rFonts w:hint="eastAsia"/>
        </w:rPr>
        <w:t>项目成员在交流学习期满后，应及时办理苏州大学线上返校手续，并</w:t>
      </w:r>
      <w:r w:rsidR="004337A4">
        <w:rPr>
          <w:rFonts w:hint="eastAsia"/>
        </w:rPr>
        <w:t>提交《交流报告》</w:t>
      </w:r>
      <w:r w:rsidR="00BE0537">
        <w:rPr>
          <w:rFonts w:hint="eastAsia"/>
        </w:rPr>
        <w:t>，回顾其海外交流生活，详细描述交流学校的学习、生活和管理情况，体裁不限，附有交流学习生活的电子图片资料。项目成员在正式返校后，</w:t>
      </w:r>
      <w:r>
        <w:rPr>
          <w:rFonts w:hint="eastAsia"/>
        </w:rPr>
        <w:t>继续在苏州大学完成学业。苏州大学将按照相关规定对项目成员在就读大学所取得的学分进行学分认定和转换，转换后不足的学分应补修。</w:t>
      </w:r>
    </w:p>
    <w:p w:rsidR="001E5D9A" w:rsidRDefault="001E5D9A" w:rsidP="001E5D9A">
      <w:pPr>
        <w:pStyle w:val="a3"/>
      </w:pPr>
    </w:p>
    <w:p w:rsidR="00BE0537" w:rsidRDefault="00BE0537" w:rsidP="00BE0537">
      <w:pPr>
        <w:ind w:left="840"/>
      </w:pPr>
      <w:r>
        <w:rPr>
          <w:rFonts w:hint="eastAsia"/>
        </w:rPr>
        <w:t>项目成员的家长应一同签署本责</w:t>
      </w:r>
      <w:r w:rsidR="00F7625A">
        <w:rPr>
          <w:rFonts w:hint="eastAsia"/>
        </w:rPr>
        <w:t>任书，项目成员提交线上离校单时上传</w:t>
      </w:r>
      <w:r w:rsidR="00C07EAA">
        <w:rPr>
          <w:rFonts w:hint="eastAsia"/>
        </w:rPr>
        <w:t>本责任书</w:t>
      </w:r>
      <w:r w:rsidR="00F7625A">
        <w:rPr>
          <w:rFonts w:hint="eastAsia"/>
        </w:rPr>
        <w:t>，同时</w:t>
      </w:r>
      <w:r w:rsidR="00531878">
        <w:rPr>
          <w:rFonts w:hint="eastAsia"/>
        </w:rPr>
        <w:t>须</w:t>
      </w:r>
      <w:r w:rsidR="00C07EAA">
        <w:rPr>
          <w:rFonts w:hint="eastAsia"/>
        </w:rPr>
        <w:t>将正本</w:t>
      </w:r>
      <w:r>
        <w:rPr>
          <w:rFonts w:hint="eastAsia"/>
        </w:rPr>
        <w:t>交至学院（部）相关负责人。本责任书解释权归苏州大学国际合作交流处所有。</w:t>
      </w:r>
    </w:p>
    <w:p w:rsidR="00BE0537" w:rsidRDefault="00BE0537" w:rsidP="00BE0537"/>
    <w:p w:rsidR="00BE0537" w:rsidRDefault="00BE0537">
      <w:r>
        <w:rPr>
          <w:rFonts w:hint="eastAsia"/>
        </w:rPr>
        <w:t>*******************************************************************************</w:t>
      </w:r>
    </w:p>
    <w:p w:rsidR="00BE0537" w:rsidRDefault="00BE0537" w:rsidP="00BE0537">
      <w:pPr>
        <w:rPr>
          <w:i/>
        </w:rPr>
      </w:pPr>
      <w:r>
        <w:rPr>
          <w:rFonts w:hint="eastAsia"/>
        </w:rPr>
        <w:t>本人声明已经仔细阅读、理解本责任书各项条款，同意严格遵守苏州大学校际学生海外交流项目的相关规定。如有违反</w:t>
      </w:r>
      <w:r w:rsidR="00E24328">
        <w:rPr>
          <w:rFonts w:hint="eastAsia"/>
        </w:rPr>
        <w:t>，一切责任自行承担。</w:t>
      </w:r>
      <w:r w:rsidR="00E24328" w:rsidRPr="00E24328">
        <w:rPr>
          <w:rFonts w:hint="eastAsia"/>
          <w:i/>
        </w:rPr>
        <w:t>（请将这段话用蓝色或黑色签字笔工整地抄写在下面。）</w:t>
      </w:r>
    </w:p>
    <w:p w:rsidR="00E24328" w:rsidRDefault="00531878" w:rsidP="00BE0537">
      <w:pPr>
        <w:rPr>
          <w:i/>
          <w:u w:val="single"/>
        </w:rPr>
      </w:pPr>
      <w:r>
        <w:rPr>
          <w:rFonts w:hint="eastAsia"/>
          <w:i/>
          <w:u w:val="single"/>
        </w:rPr>
        <w:t xml:space="preserve">                                                                              </w:t>
      </w:r>
    </w:p>
    <w:p w:rsidR="00531878" w:rsidRDefault="00531878" w:rsidP="00BE0537">
      <w:pPr>
        <w:rPr>
          <w:i/>
          <w:u w:val="single"/>
        </w:rPr>
      </w:pPr>
    </w:p>
    <w:p w:rsidR="00531878" w:rsidRDefault="00531878" w:rsidP="00BE0537">
      <w:pPr>
        <w:rPr>
          <w:i/>
          <w:u w:val="single"/>
        </w:rPr>
      </w:pPr>
      <w:r>
        <w:rPr>
          <w:rFonts w:hint="eastAsia"/>
          <w:i/>
          <w:u w:val="single"/>
        </w:rPr>
        <w:t xml:space="preserve">                                                                              </w:t>
      </w:r>
    </w:p>
    <w:p w:rsidR="00531878" w:rsidRDefault="00531878" w:rsidP="00BE0537">
      <w:pPr>
        <w:rPr>
          <w:i/>
          <w:u w:val="single"/>
        </w:rPr>
      </w:pPr>
    </w:p>
    <w:p w:rsidR="00531878" w:rsidRPr="00531878" w:rsidRDefault="00531878" w:rsidP="00BE0537">
      <w:pPr>
        <w:rPr>
          <w:u w:val="single"/>
        </w:rPr>
      </w:pPr>
      <w:r>
        <w:rPr>
          <w:rFonts w:hint="eastAsia"/>
        </w:rPr>
        <w:t>交流</w:t>
      </w:r>
      <w:r w:rsidR="00632925">
        <w:rPr>
          <w:rFonts w:hint="eastAsia"/>
        </w:rPr>
        <w:t>项目和</w:t>
      </w:r>
      <w:r>
        <w:rPr>
          <w:rFonts w:hint="eastAsia"/>
        </w:rPr>
        <w:t>院校：</w:t>
      </w:r>
      <w:r>
        <w:rPr>
          <w:rFonts w:hint="eastAsia"/>
          <w:u w:val="single"/>
        </w:rPr>
        <w:t xml:space="preserve">                             </w:t>
      </w:r>
    </w:p>
    <w:p w:rsidR="00531878" w:rsidRDefault="00531878" w:rsidP="00BE0537"/>
    <w:p w:rsidR="00531878" w:rsidRDefault="00531878" w:rsidP="00BE0537">
      <w:r>
        <w:rPr>
          <w:rFonts w:hint="eastAsia"/>
        </w:rPr>
        <w:t>交流时间：</w:t>
      </w:r>
      <w:r>
        <w:rPr>
          <w:rFonts w:hint="eastAsia"/>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531878" w:rsidRDefault="00531878" w:rsidP="00BE0537"/>
    <w:p w:rsidR="00531878" w:rsidRDefault="00531878" w:rsidP="00BE0537">
      <w:r>
        <w:rPr>
          <w:rFonts w:hint="eastAsia"/>
        </w:rPr>
        <w:t>学生签字：</w:t>
      </w:r>
      <w:r>
        <w:rPr>
          <w:rFonts w:hint="eastAsia"/>
        </w:rPr>
        <w:t xml:space="preserve"> </w:t>
      </w:r>
      <w:r>
        <w:rPr>
          <w:rFonts w:hint="eastAsia"/>
          <w:u w:val="single"/>
        </w:rPr>
        <w:t xml:space="preserve">                </w:t>
      </w:r>
      <w:r>
        <w:rPr>
          <w:rFonts w:hint="eastAsia"/>
        </w:rPr>
        <w:t>（学号：</w:t>
      </w:r>
      <w:r>
        <w:rPr>
          <w:rFonts w:hint="eastAsia"/>
          <w:u w:val="single"/>
        </w:rPr>
        <w:t xml:space="preserve">                  </w:t>
      </w:r>
      <w:r>
        <w:rPr>
          <w:rFonts w:hint="eastAsia"/>
        </w:rPr>
        <w:t>所在院系：</w:t>
      </w:r>
      <w:r>
        <w:rPr>
          <w:rFonts w:hint="eastAsia"/>
          <w:u w:val="single"/>
        </w:rPr>
        <w:t xml:space="preserve">               </w:t>
      </w:r>
      <w:r>
        <w:rPr>
          <w:rFonts w:hint="eastAsia"/>
        </w:rPr>
        <w:t>）</w:t>
      </w:r>
    </w:p>
    <w:p w:rsidR="00531878" w:rsidRDefault="00531878" w:rsidP="00BE0537"/>
    <w:p w:rsidR="00531878" w:rsidRPr="00531878" w:rsidRDefault="00531878" w:rsidP="00BE0537">
      <w:r>
        <w:rPr>
          <w:rFonts w:hint="eastAsia"/>
        </w:rPr>
        <w:t>家长签字：</w:t>
      </w:r>
      <w:r>
        <w:rPr>
          <w:rFonts w:hint="eastAsia"/>
        </w:rPr>
        <w:t xml:space="preserve"> </w:t>
      </w:r>
      <w:r>
        <w:rPr>
          <w:rFonts w:hint="eastAsia"/>
          <w:u w:val="single"/>
        </w:rPr>
        <w:t xml:space="preserve">                </w:t>
      </w:r>
      <w:r>
        <w:rPr>
          <w:rFonts w:hint="eastAsia"/>
        </w:rPr>
        <w:t>（手机号码：</w:t>
      </w:r>
      <w:r>
        <w:rPr>
          <w:rFonts w:hint="eastAsia"/>
          <w:u w:val="single"/>
        </w:rPr>
        <w:t xml:space="preserve">               </w:t>
      </w:r>
      <w:r>
        <w:rPr>
          <w:rFonts w:hint="eastAsia"/>
        </w:rPr>
        <w:t xml:space="preserve"> </w:t>
      </w:r>
      <w:r>
        <w:rPr>
          <w:rFonts w:hint="eastAsia"/>
        </w:rPr>
        <w:t>固定电话：</w:t>
      </w:r>
      <w:r>
        <w:rPr>
          <w:rFonts w:hint="eastAsia"/>
          <w:u w:val="single"/>
        </w:rPr>
        <w:t xml:space="preserve">             </w:t>
      </w:r>
      <w:r>
        <w:rPr>
          <w:rFonts w:hint="eastAsia"/>
        </w:rPr>
        <w:t>）</w:t>
      </w:r>
    </w:p>
    <w:p w:rsidR="00BE0537" w:rsidRDefault="00BE0537" w:rsidP="00BE0537"/>
    <w:p w:rsidR="00531878" w:rsidRPr="00531878" w:rsidRDefault="00531878" w:rsidP="00BE0537">
      <w:pPr>
        <w:rPr>
          <w:u w:val="single"/>
        </w:rPr>
      </w:pPr>
      <w:r>
        <w:rPr>
          <w:rFonts w:hint="eastAsia"/>
        </w:rPr>
        <w:t>签署日期：</w:t>
      </w:r>
      <w:r>
        <w:rPr>
          <w:rFonts w:hint="eastAsia"/>
        </w:rPr>
        <w:t xml:space="preserve"> </w:t>
      </w:r>
      <w:r>
        <w:rPr>
          <w:rFonts w:hint="eastAsia"/>
          <w:u w:val="single"/>
        </w:rPr>
        <w:t xml:space="preserve">                </w:t>
      </w:r>
    </w:p>
    <w:p w:rsidR="00F7625A" w:rsidRPr="00531878" w:rsidRDefault="00F7625A">
      <w:pPr>
        <w:rPr>
          <w:u w:val="single"/>
        </w:rPr>
      </w:pPr>
    </w:p>
    <w:sectPr w:rsidR="00F7625A" w:rsidRPr="0053187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7D9" w:rsidRDefault="00C477D9" w:rsidP="00F7625A">
      <w:r>
        <w:separator/>
      </w:r>
    </w:p>
  </w:endnote>
  <w:endnote w:type="continuationSeparator" w:id="0">
    <w:p w:rsidR="00C477D9" w:rsidRDefault="00C477D9" w:rsidP="00F7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A6E" w:rsidRDefault="00972A6E" w:rsidP="00DD4BEF">
    <w:pPr>
      <w:pStyle w:val="a5"/>
      <w:jc w:val="center"/>
    </w:pPr>
    <w:r>
      <w:rPr>
        <w:lang w:val="zh-CN"/>
      </w:rPr>
      <w:t xml:space="preserve"> </w:t>
    </w:r>
    <w:r>
      <w:rPr>
        <w:b/>
      </w:rPr>
      <w:fldChar w:fldCharType="begin"/>
    </w:r>
    <w:r>
      <w:rPr>
        <w:b/>
      </w:rPr>
      <w:instrText>PAGE  \* Arabic  \* MERGEFORMAT</w:instrText>
    </w:r>
    <w:r>
      <w:rPr>
        <w:b/>
      </w:rPr>
      <w:fldChar w:fldCharType="separate"/>
    </w:r>
    <w:r w:rsidR="009A2158" w:rsidRPr="009A2158">
      <w:rPr>
        <w:b/>
        <w:noProof/>
        <w:lang w:val="zh-CN"/>
      </w:rPr>
      <w:t>1</w:t>
    </w:r>
    <w:r>
      <w:rPr>
        <w:b/>
      </w:rPr>
      <w:fldChar w:fldCharType="end"/>
    </w:r>
    <w:r>
      <w:rPr>
        <w:lang w:val="zh-CN"/>
      </w:rPr>
      <w:t xml:space="preserve"> / </w:t>
    </w:r>
    <w:r>
      <w:rPr>
        <w:b/>
      </w:rPr>
      <w:fldChar w:fldCharType="begin"/>
    </w:r>
    <w:r>
      <w:rPr>
        <w:b/>
      </w:rPr>
      <w:instrText>NUMPAGES  \* Arabic  \* MERGEFORMAT</w:instrText>
    </w:r>
    <w:r>
      <w:rPr>
        <w:b/>
      </w:rPr>
      <w:fldChar w:fldCharType="separate"/>
    </w:r>
    <w:r w:rsidR="009A2158" w:rsidRPr="009A2158">
      <w:rPr>
        <w:b/>
        <w:noProof/>
        <w:lang w:val="zh-CN"/>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7D9" w:rsidRDefault="00C477D9" w:rsidP="00F7625A">
      <w:r>
        <w:separator/>
      </w:r>
    </w:p>
  </w:footnote>
  <w:footnote w:type="continuationSeparator" w:id="0">
    <w:p w:rsidR="00C477D9" w:rsidRDefault="00C477D9" w:rsidP="00F76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E374EA"/>
    <w:multiLevelType w:val="hybridMultilevel"/>
    <w:tmpl w:val="BC5C8582"/>
    <w:lvl w:ilvl="0" w:tplc="98CC3D4C">
      <w:start w:val="1"/>
      <w:numFmt w:val="japaneseCounting"/>
      <w:lvlText w:val="第%1条"/>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E0"/>
    <w:rsid w:val="00007930"/>
    <w:rsid w:val="00016FAC"/>
    <w:rsid w:val="00021739"/>
    <w:rsid w:val="00024411"/>
    <w:rsid w:val="00026920"/>
    <w:rsid w:val="00026BCE"/>
    <w:rsid w:val="00032AFA"/>
    <w:rsid w:val="000421E7"/>
    <w:rsid w:val="000556E2"/>
    <w:rsid w:val="00056403"/>
    <w:rsid w:val="00061FB1"/>
    <w:rsid w:val="00071671"/>
    <w:rsid w:val="000736DE"/>
    <w:rsid w:val="00084355"/>
    <w:rsid w:val="000864CD"/>
    <w:rsid w:val="00087DCA"/>
    <w:rsid w:val="000A67E5"/>
    <w:rsid w:val="000A6B6B"/>
    <w:rsid w:val="000B53E1"/>
    <w:rsid w:val="000C0786"/>
    <w:rsid w:val="000C4C87"/>
    <w:rsid w:val="000D1926"/>
    <w:rsid w:val="000D2632"/>
    <w:rsid w:val="000D32E7"/>
    <w:rsid w:val="000D58F5"/>
    <w:rsid w:val="000E011A"/>
    <w:rsid w:val="000E6ABF"/>
    <w:rsid w:val="000E7703"/>
    <w:rsid w:val="000F0A47"/>
    <w:rsid w:val="00106DB6"/>
    <w:rsid w:val="0011130D"/>
    <w:rsid w:val="001213F8"/>
    <w:rsid w:val="00121B35"/>
    <w:rsid w:val="00130676"/>
    <w:rsid w:val="00134AE6"/>
    <w:rsid w:val="0014166A"/>
    <w:rsid w:val="00147E57"/>
    <w:rsid w:val="00153C53"/>
    <w:rsid w:val="001608AF"/>
    <w:rsid w:val="001653A2"/>
    <w:rsid w:val="001712C7"/>
    <w:rsid w:val="00173008"/>
    <w:rsid w:val="00174A46"/>
    <w:rsid w:val="00177047"/>
    <w:rsid w:val="00185BAA"/>
    <w:rsid w:val="001955AB"/>
    <w:rsid w:val="001A58D5"/>
    <w:rsid w:val="001A76EC"/>
    <w:rsid w:val="001B7984"/>
    <w:rsid w:val="001C47E8"/>
    <w:rsid w:val="001C6A24"/>
    <w:rsid w:val="001D1919"/>
    <w:rsid w:val="001E5D9A"/>
    <w:rsid w:val="002119B3"/>
    <w:rsid w:val="002169CD"/>
    <w:rsid w:val="002212DB"/>
    <w:rsid w:val="00227911"/>
    <w:rsid w:val="00230615"/>
    <w:rsid w:val="002351F5"/>
    <w:rsid w:val="00240828"/>
    <w:rsid w:val="00247095"/>
    <w:rsid w:val="00250257"/>
    <w:rsid w:val="00263F9A"/>
    <w:rsid w:val="00282232"/>
    <w:rsid w:val="00282B0B"/>
    <w:rsid w:val="00287CA3"/>
    <w:rsid w:val="002934A9"/>
    <w:rsid w:val="00293A84"/>
    <w:rsid w:val="00297E33"/>
    <w:rsid w:val="002C43F7"/>
    <w:rsid w:val="002C66A3"/>
    <w:rsid w:val="002D0B46"/>
    <w:rsid w:val="002D3AC0"/>
    <w:rsid w:val="002E0B26"/>
    <w:rsid w:val="002F2DEC"/>
    <w:rsid w:val="0030169F"/>
    <w:rsid w:val="00301860"/>
    <w:rsid w:val="003054C2"/>
    <w:rsid w:val="00312D53"/>
    <w:rsid w:val="00322B18"/>
    <w:rsid w:val="00322BB9"/>
    <w:rsid w:val="003348B4"/>
    <w:rsid w:val="00343F24"/>
    <w:rsid w:val="003523A2"/>
    <w:rsid w:val="0035443C"/>
    <w:rsid w:val="0036373A"/>
    <w:rsid w:val="00363E15"/>
    <w:rsid w:val="00370F58"/>
    <w:rsid w:val="003823E0"/>
    <w:rsid w:val="00395F85"/>
    <w:rsid w:val="00397C97"/>
    <w:rsid w:val="003A3CA2"/>
    <w:rsid w:val="003B02D8"/>
    <w:rsid w:val="003B226B"/>
    <w:rsid w:val="003B2429"/>
    <w:rsid w:val="003C70A8"/>
    <w:rsid w:val="003D1F5F"/>
    <w:rsid w:val="003D539D"/>
    <w:rsid w:val="003E3B3D"/>
    <w:rsid w:val="003F5913"/>
    <w:rsid w:val="00400F79"/>
    <w:rsid w:val="0040345A"/>
    <w:rsid w:val="0040652F"/>
    <w:rsid w:val="00420356"/>
    <w:rsid w:val="00421099"/>
    <w:rsid w:val="004266ED"/>
    <w:rsid w:val="00426896"/>
    <w:rsid w:val="00426BCB"/>
    <w:rsid w:val="004337A4"/>
    <w:rsid w:val="00441E2C"/>
    <w:rsid w:val="0044293F"/>
    <w:rsid w:val="00450B44"/>
    <w:rsid w:val="00454134"/>
    <w:rsid w:val="00457BD9"/>
    <w:rsid w:val="00457D83"/>
    <w:rsid w:val="004668D4"/>
    <w:rsid w:val="0047233B"/>
    <w:rsid w:val="0047662B"/>
    <w:rsid w:val="00476C37"/>
    <w:rsid w:val="00487B3F"/>
    <w:rsid w:val="00496091"/>
    <w:rsid w:val="004A1120"/>
    <w:rsid w:val="004B122F"/>
    <w:rsid w:val="004C3D57"/>
    <w:rsid w:val="004D14AF"/>
    <w:rsid w:val="004D415B"/>
    <w:rsid w:val="004D4F27"/>
    <w:rsid w:val="004D7100"/>
    <w:rsid w:val="004D7AB7"/>
    <w:rsid w:val="004D7B02"/>
    <w:rsid w:val="004D7EC2"/>
    <w:rsid w:val="0050266D"/>
    <w:rsid w:val="0052286C"/>
    <w:rsid w:val="00524ECC"/>
    <w:rsid w:val="00525949"/>
    <w:rsid w:val="00527E94"/>
    <w:rsid w:val="00531878"/>
    <w:rsid w:val="00537B81"/>
    <w:rsid w:val="00544E5F"/>
    <w:rsid w:val="00556255"/>
    <w:rsid w:val="005662F0"/>
    <w:rsid w:val="00567BCD"/>
    <w:rsid w:val="0057784C"/>
    <w:rsid w:val="0058114F"/>
    <w:rsid w:val="005A123C"/>
    <w:rsid w:val="005A1B40"/>
    <w:rsid w:val="005A6784"/>
    <w:rsid w:val="005B1EF1"/>
    <w:rsid w:val="005B6566"/>
    <w:rsid w:val="005C519D"/>
    <w:rsid w:val="005C5BB1"/>
    <w:rsid w:val="005C616D"/>
    <w:rsid w:val="005C6A76"/>
    <w:rsid w:val="005D5D9F"/>
    <w:rsid w:val="005E17AE"/>
    <w:rsid w:val="005E3D8C"/>
    <w:rsid w:val="005E59AA"/>
    <w:rsid w:val="005F2CCA"/>
    <w:rsid w:val="00600BAC"/>
    <w:rsid w:val="0060584F"/>
    <w:rsid w:val="00605BFC"/>
    <w:rsid w:val="006172C3"/>
    <w:rsid w:val="00625F29"/>
    <w:rsid w:val="006305D0"/>
    <w:rsid w:val="00632925"/>
    <w:rsid w:val="006350EA"/>
    <w:rsid w:val="00642C00"/>
    <w:rsid w:val="00643C03"/>
    <w:rsid w:val="00646C36"/>
    <w:rsid w:val="006622A9"/>
    <w:rsid w:val="00687307"/>
    <w:rsid w:val="006B5ED4"/>
    <w:rsid w:val="006C1C61"/>
    <w:rsid w:val="006C2B02"/>
    <w:rsid w:val="006D01CA"/>
    <w:rsid w:val="006D0CF9"/>
    <w:rsid w:val="006D7249"/>
    <w:rsid w:val="006E2C6F"/>
    <w:rsid w:val="00703797"/>
    <w:rsid w:val="007074B4"/>
    <w:rsid w:val="00710DC0"/>
    <w:rsid w:val="00722FCD"/>
    <w:rsid w:val="00731453"/>
    <w:rsid w:val="007337BA"/>
    <w:rsid w:val="00733994"/>
    <w:rsid w:val="00736C78"/>
    <w:rsid w:val="007450E2"/>
    <w:rsid w:val="0075179E"/>
    <w:rsid w:val="00754D62"/>
    <w:rsid w:val="00757249"/>
    <w:rsid w:val="00770627"/>
    <w:rsid w:val="007852B3"/>
    <w:rsid w:val="007908A3"/>
    <w:rsid w:val="007949B9"/>
    <w:rsid w:val="007A01FB"/>
    <w:rsid w:val="007A2656"/>
    <w:rsid w:val="007A621A"/>
    <w:rsid w:val="007B3D71"/>
    <w:rsid w:val="007B453A"/>
    <w:rsid w:val="007C23E2"/>
    <w:rsid w:val="007C598C"/>
    <w:rsid w:val="007D033D"/>
    <w:rsid w:val="007D579E"/>
    <w:rsid w:val="007E09AD"/>
    <w:rsid w:val="007E495F"/>
    <w:rsid w:val="007E6FA1"/>
    <w:rsid w:val="007F39F4"/>
    <w:rsid w:val="007F5373"/>
    <w:rsid w:val="00801ED8"/>
    <w:rsid w:val="00821F6B"/>
    <w:rsid w:val="0082234C"/>
    <w:rsid w:val="00823320"/>
    <w:rsid w:val="00825C07"/>
    <w:rsid w:val="008273AF"/>
    <w:rsid w:val="008358DD"/>
    <w:rsid w:val="00837619"/>
    <w:rsid w:val="00837CE7"/>
    <w:rsid w:val="0084316D"/>
    <w:rsid w:val="00843198"/>
    <w:rsid w:val="00844D09"/>
    <w:rsid w:val="00846690"/>
    <w:rsid w:val="00850AD1"/>
    <w:rsid w:val="00851302"/>
    <w:rsid w:val="00860691"/>
    <w:rsid w:val="00862A0A"/>
    <w:rsid w:val="00863E83"/>
    <w:rsid w:val="00866181"/>
    <w:rsid w:val="00870A11"/>
    <w:rsid w:val="0087574D"/>
    <w:rsid w:val="00886FDB"/>
    <w:rsid w:val="008924E7"/>
    <w:rsid w:val="0089504A"/>
    <w:rsid w:val="00895ACE"/>
    <w:rsid w:val="008974B3"/>
    <w:rsid w:val="008B215B"/>
    <w:rsid w:val="008D2952"/>
    <w:rsid w:val="008E151B"/>
    <w:rsid w:val="008E16E8"/>
    <w:rsid w:val="008E1C56"/>
    <w:rsid w:val="008F38EA"/>
    <w:rsid w:val="008F4781"/>
    <w:rsid w:val="008F678D"/>
    <w:rsid w:val="00905023"/>
    <w:rsid w:val="0090560C"/>
    <w:rsid w:val="00916A66"/>
    <w:rsid w:val="00920253"/>
    <w:rsid w:val="00932AE8"/>
    <w:rsid w:val="00940323"/>
    <w:rsid w:val="0094347F"/>
    <w:rsid w:val="0094455C"/>
    <w:rsid w:val="009471DF"/>
    <w:rsid w:val="00952486"/>
    <w:rsid w:val="00952971"/>
    <w:rsid w:val="00954ED3"/>
    <w:rsid w:val="00966EE3"/>
    <w:rsid w:val="00971F5A"/>
    <w:rsid w:val="00972A6E"/>
    <w:rsid w:val="00991C23"/>
    <w:rsid w:val="009A2158"/>
    <w:rsid w:val="009A296A"/>
    <w:rsid w:val="009A3A6F"/>
    <w:rsid w:val="009A3C69"/>
    <w:rsid w:val="009A49B7"/>
    <w:rsid w:val="009A60D8"/>
    <w:rsid w:val="009C428F"/>
    <w:rsid w:val="009D2D7F"/>
    <w:rsid w:val="009D4478"/>
    <w:rsid w:val="009D723B"/>
    <w:rsid w:val="009E1FDD"/>
    <w:rsid w:val="00A16BAD"/>
    <w:rsid w:val="00A20064"/>
    <w:rsid w:val="00A31394"/>
    <w:rsid w:val="00A33ABE"/>
    <w:rsid w:val="00A53AA2"/>
    <w:rsid w:val="00A54D36"/>
    <w:rsid w:val="00A55A3D"/>
    <w:rsid w:val="00A630A4"/>
    <w:rsid w:val="00A642D7"/>
    <w:rsid w:val="00A6535F"/>
    <w:rsid w:val="00A7102C"/>
    <w:rsid w:val="00A714BA"/>
    <w:rsid w:val="00A816AE"/>
    <w:rsid w:val="00A82653"/>
    <w:rsid w:val="00A92920"/>
    <w:rsid w:val="00AA0037"/>
    <w:rsid w:val="00AB2DCA"/>
    <w:rsid w:val="00AC400B"/>
    <w:rsid w:val="00AD69DA"/>
    <w:rsid w:val="00AE5DE2"/>
    <w:rsid w:val="00AE750F"/>
    <w:rsid w:val="00AF23C0"/>
    <w:rsid w:val="00AF574A"/>
    <w:rsid w:val="00AF7C72"/>
    <w:rsid w:val="00B0035E"/>
    <w:rsid w:val="00B03652"/>
    <w:rsid w:val="00B131C7"/>
    <w:rsid w:val="00B15232"/>
    <w:rsid w:val="00B22972"/>
    <w:rsid w:val="00B23236"/>
    <w:rsid w:val="00B27DB0"/>
    <w:rsid w:val="00B30722"/>
    <w:rsid w:val="00B318A0"/>
    <w:rsid w:val="00B368E1"/>
    <w:rsid w:val="00B40F7B"/>
    <w:rsid w:val="00B44030"/>
    <w:rsid w:val="00B444DA"/>
    <w:rsid w:val="00B559E5"/>
    <w:rsid w:val="00B848F6"/>
    <w:rsid w:val="00B86EEC"/>
    <w:rsid w:val="00BA0063"/>
    <w:rsid w:val="00BB070D"/>
    <w:rsid w:val="00BB076F"/>
    <w:rsid w:val="00BB0E6C"/>
    <w:rsid w:val="00BB41B9"/>
    <w:rsid w:val="00BB6DE3"/>
    <w:rsid w:val="00BC6196"/>
    <w:rsid w:val="00BC7FA8"/>
    <w:rsid w:val="00BD1BB3"/>
    <w:rsid w:val="00BD2C31"/>
    <w:rsid w:val="00BD75A2"/>
    <w:rsid w:val="00BE0537"/>
    <w:rsid w:val="00BE3732"/>
    <w:rsid w:val="00BE7405"/>
    <w:rsid w:val="00BF44BE"/>
    <w:rsid w:val="00BF51F5"/>
    <w:rsid w:val="00BF5401"/>
    <w:rsid w:val="00BF6FB1"/>
    <w:rsid w:val="00C0268F"/>
    <w:rsid w:val="00C07A45"/>
    <w:rsid w:val="00C07EAA"/>
    <w:rsid w:val="00C129FF"/>
    <w:rsid w:val="00C234FA"/>
    <w:rsid w:val="00C25CDC"/>
    <w:rsid w:val="00C26FBB"/>
    <w:rsid w:val="00C273B5"/>
    <w:rsid w:val="00C3093A"/>
    <w:rsid w:val="00C35B2E"/>
    <w:rsid w:val="00C429E6"/>
    <w:rsid w:val="00C477D9"/>
    <w:rsid w:val="00C50364"/>
    <w:rsid w:val="00C505F6"/>
    <w:rsid w:val="00C56748"/>
    <w:rsid w:val="00C60184"/>
    <w:rsid w:val="00C67081"/>
    <w:rsid w:val="00C7099F"/>
    <w:rsid w:val="00C718C3"/>
    <w:rsid w:val="00C76B28"/>
    <w:rsid w:val="00C80548"/>
    <w:rsid w:val="00C9358D"/>
    <w:rsid w:val="00CA5B35"/>
    <w:rsid w:val="00CD679B"/>
    <w:rsid w:val="00CE0F96"/>
    <w:rsid w:val="00CE32C6"/>
    <w:rsid w:val="00CE3C54"/>
    <w:rsid w:val="00CF1213"/>
    <w:rsid w:val="00D000A6"/>
    <w:rsid w:val="00D3145A"/>
    <w:rsid w:val="00D32219"/>
    <w:rsid w:val="00D51CDF"/>
    <w:rsid w:val="00D53659"/>
    <w:rsid w:val="00D651A1"/>
    <w:rsid w:val="00D67846"/>
    <w:rsid w:val="00D7295F"/>
    <w:rsid w:val="00D72CD0"/>
    <w:rsid w:val="00D7549B"/>
    <w:rsid w:val="00D76392"/>
    <w:rsid w:val="00D76AEB"/>
    <w:rsid w:val="00D82CF8"/>
    <w:rsid w:val="00D8785E"/>
    <w:rsid w:val="00D95CC4"/>
    <w:rsid w:val="00D9737B"/>
    <w:rsid w:val="00DA0843"/>
    <w:rsid w:val="00DA6CAA"/>
    <w:rsid w:val="00DB2C71"/>
    <w:rsid w:val="00DB4CCC"/>
    <w:rsid w:val="00DC2C49"/>
    <w:rsid w:val="00DC5D41"/>
    <w:rsid w:val="00DC6D8E"/>
    <w:rsid w:val="00DC6FC7"/>
    <w:rsid w:val="00DD0BD5"/>
    <w:rsid w:val="00DD4BEF"/>
    <w:rsid w:val="00DD58E5"/>
    <w:rsid w:val="00DD6A3F"/>
    <w:rsid w:val="00DF0A89"/>
    <w:rsid w:val="00DF0D7F"/>
    <w:rsid w:val="00E14001"/>
    <w:rsid w:val="00E1462B"/>
    <w:rsid w:val="00E20976"/>
    <w:rsid w:val="00E24328"/>
    <w:rsid w:val="00E2480F"/>
    <w:rsid w:val="00E3023F"/>
    <w:rsid w:val="00E31E22"/>
    <w:rsid w:val="00E3441A"/>
    <w:rsid w:val="00E36DE0"/>
    <w:rsid w:val="00E40C39"/>
    <w:rsid w:val="00E4405B"/>
    <w:rsid w:val="00E56573"/>
    <w:rsid w:val="00E62963"/>
    <w:rsid w:val="00E66E03"/>
    <w:rsid w:val="00E802A9"/>
    <w:rsid w:val="00E81A0D"/>
    <w:rsid w:val="00E90CC2"/>
    <w:rsid w:val="00E933F8"/>
    <w:rsid w:val="00E97A2A"/>
    <w:rsid w:val="00EA0B66"/>
    <w:rsid w:val="00EA648D"/>
    <w:rsid w:val="00EB151B"/>
    <w:rsid w:val="00EB16C3"/>
    <w:rsid w:val="00EB4DCF"/>
    <w:rsid w:val="00EB5F2A"/>
    <w:rsid w:val="00EB7BD2"/>
    <w:rsid w:val="00EC4308"/>
    <w:rsid w:val="00ED6A03"/>
    <w:rsid w:val="00ED7CB5"/>
    <w:rsid w:val="00EE555C"/>
    <w:rsid w:val="00EF3CEE"/>
    <w:rsid w:val="00EF5B5C"/>
    <w:rsid w:val="00F10B6C"/>
    <w:rsid w:val="00F115BC"/>
    <w:rsid w:val="00F30058"/>
    <w:rsid w:val="00F3268C"/>
    <w:rsid w:val="00F35865"/>
    <w:rsid w:val="00F51F40"/>
    <w:rsid w:val="00F6119B"/>
    <w:rsid w:val="00F74043"/>
    <w:rsid w:val="00F7625A"/>
    <w:rsid w:val="00F76949"/>
    <w:rsid w:val="00F8414E"/>
    <w:rsid w:val="00F85C12"/>
    <w:rsid w:val="00F94381"/>
    <w:rsid w:val="00FA7755"/>
    <w:rsid w:val="00FA7D6F"/>
    <w:rsid w:val="00FB52E6"/>
    <w:rsid w:val="00FC065E"/>
    <w:rsid w:val="00FD0390"/>
    <w:rsid w:val="00FD771F"/>
    <w:rsid w:val="00FF0EBA"/>
    <w:rsid w:val="00FF7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27A85D-8DFD-4E4E-9F00-1DABBF69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BFC"/>
    <w:pPr>
      <w:ind w:firstLineChars="200" w:firstLine="420"/>
    </w:pPr>
  </w:style>
  <w:style w:type="paragraph" w:styleId="a4">
    <w:name w:val="header"/>
    <w:basedOn w:val="a"/>
    <w:link w:val="Char"/>
    <w:uiPriority w:val="99"/>
    <w:unhideWhenUsed/>
    <w:rsid w:val="00F762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625A"/>
    <w:rPr>
      <w:sz w:val="18"/>
      <w:szCs w:val="18"/>
    </w:rPr>
  </w:style>
  <w:style w:type="paragraph" w:styleId="a5">
    <w:name w:val="footer"/>
    <w:basedOn w:val="a"/>
    <w:link w:val="Char0"/>
    <w:uiPriority w:val="99"/>
    <w:unhideWhenUsed/>
    <w:rsid w:val="00F7625A"/>
    <w:pPr>
      <w:tabs>
        <w:tab w:val="center" w:pos="4153"/>
        <w:tab w:val="right" w:pos="8306"/>
      </w:tabs>
      <w:snapToGrid w:val="0"/>
      <w:jc w:val="left"/>
    </w:pPr>
    <w:rPr>
      <w:sz w:val="18"/>
      <w:szCs w:val="18"/>
    </w:rPr>
  </w:style>
  <w:style w:type="character" w:customStyle="1" w:styleId="Char0">
    <w:name w:val="页脚 Char"/>
    <w:basedOn w:val="a0"/>
    <w:link w:val="a5"/>
    <w:uiPriority w:val="99"/>
    <w:rsid w:val="00F7625A"/>
    <w:rPr>
      <w:sz w:val="18"/>
      <w:szCs w:val="18"/>
    </w:rPr>
  </w:style>
  <w:style w:type="character" w:styleId="a6">
    <w:name w:val="annotation reference"/>
    <w:basedOn w:val="a0"/>
    <w:uiPriority w:val="99"/>
    <w:semiHidden/>
    <w:unhideWhenUsed/>
    <w:rsid w:val="0060584F"/>
    <w:rPr>
      <w:sz w:val="21"/>
      <w:szCs w:val="21"/>
    </w:rPr>
  </w:style>
  <w:style w:type="paragraph" w:styleId="a7">
    <w:name w:val="annotation text"/>
    <w:basedOn w:val="a"/>
    <w:link w:val="Char1"/>
    <w:uiPriority w:val="99"/>
    <w:semiHidden/>
    <w:unhideWhenUsed/>
    <w:rsid w:val="0060584F"/>
    <w:pPr>
      <w:jc w:val="left"/>
    </w:pPr>
  </w:style>
  <w:style w:type="character" w:customStyle="1" w:styleId="Char1">
    <w:name w:val="批注文字 Char"/>
    <w:basedOn w:val="a0"/>
    <w:link w:val="a7"/>
    <w:uiPriority w:val="99"/>
    <w:semiHidden/>
    <w:rsid w:val="0060584F"/>
  </w:style>
  <w:style w:type="paragraph" w:styleId="a8">
    <w:name w:val="annotation subject"/>
    <w:basedOn w:val="a7"/>
    <w:next w:val="a7"/>
    <w:link w:val="Char2"/>
    <w:uiPriority w:val="99"/>
    <w:semiHidden/>
    <w:unhideWhenUsed/>
    <w:rsid w:val="0060584F"/>
    <w:rPr>
      <w:b/>
      <w:bCs/>
    </w:rPr>
  </w:style>
  <w:style w:type="character" w:customStyle="1" w:styleId="Char2">
    <w:name w:val="批注主题 Char"/>
    <w:basedOn w:val="Char1"/>
    <w:link w:val="a8"/>
    <w:uiPriority w:val="99"/>
    <w:semiHidden/>
    <w:rsid w:val="0060584F"/>
    <w:rPr>
      <w:b/>
      <w:bCs/>
    </w:rPr>
  </w:style>
  <w:style w:type="paragraph" w:styleId="a9">
    <w:name w:val="Revision"/>
    <w:hidden/>
    <w:uiPriority w:val="99"/>
    <w:semiHidden/>
    <w:rsid w:val="0060584F"/>
  </w:style>
  <w:style w:type="paragraph" w:styleId="aa">
    <w:name w:val="Balloon Text"/>
    <w:basedOn w:val="a"/>
    <w:link w:val="Char3"/>
    <w:uiPriority w:val="99"/>
    <w:semiHidden/>
    <w:unhideWhenUsed/>
    <w:rsid w:val="0060584F"/>
    <w:rPr>
      <w:sz w:val="18"/>
      <w:szCs w:val="18"/>
    </w:rPr>
  </w:style>
  <w:style w:type="character" w:customStyle="1" w:styleId="Char3">
    <w:name w:val="批注框文本 Char"/>
    <w:basedOn w:val="a0"/>
    <w:link w:val="aa"/>
    <w:uiPriority w:val="99"/>
    <w:semiHidden/>
    <w:rsid w:val="006058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1885</Characters>
  <Application>Microsoft Office Word</Application>
  <DocSecurity>0</DocSecurity>
  <Lines>15</Lines>
  <Paragraphs>4</Paragraphs>
  <ScaleCrop>false</ScaleCrop>
  <Company>微软中国</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梅琳</dc:creator>
  <cp:keywords/>
  <dc:description/>
  <cp:lastModifiedBy>HU Hankun</cp:lastModifiedBy>
  <cp:revision>2</cp:revision>
  <dcterms:created xsi:type="dcterms:W3CDTF">2018-03-19T01:51:00Z</dcterms:created>
  <dcterms:modified xsi:type="dcterms:W3CDTF">2018-03-19T01:51:00Z</dcterms:modified>
</cp:coreProperties>
</file>