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SimHei" w:eastAsia="SimHei" w:hAnsi="SimHei"/>
          <w:sz w:val="32"/>
          <w:szCs w:val="32"/>
        </w:rPr>
      </w:pPr>
      <w:r w:rsidRPr="001E5724">
        <w:rPr>
          <w:rFonts w:ascii="SimHei" w:eastAsia="SimHei" w:hAnsi="SimHei" w:hint="eastAsia"/>
          <w:sz w:val="32"/>
          <w:szCs w:val="32"/>
        </w:rPr>
        <w:t>《</w:t>
      </w:r>
      <w:r w:rsidR="00A1595C">
        <w:rPr>
          <w:rFonts w:ascii="SimHei" w:eastAsia="SimHei" w:hAnsi="SimHei" w:hint="eastAsia"/>
          <w:sz w:val="32"/>
          <w:szCs w:val="32"/>
        </w:rPr>
        <w:t>媒介伦理学</w:t>
      </w:r>
      <w:r w:rsidRPr="001E5724">
        <w:rPr>
          <w:rFonts w:ascii="SimHei" w:eastAsia="SimHei" w:hAnsi="SimHei" w:hint="eastAsia"/>
          <w:sz w:val="32"/>
          <w:szCs w:val="32"/>
        </w:rPr>
        <w:t>》课程教学大纲</w:t>
      </w:r>
    </w:p>
    <w:p w:rsidR="00D13271" w:rsidRDefault="00E05E8B" w:rsidP="00DD7B5F">
      <w:pPr>
        <w:pStyle w:val="PlainText"/>
        <w:spacing w:beforeLines="50" w:before="156" w:afterLines="50" w:after="156"/>
        <w:ind w:firstLineChars="200" w:firstLine="562"/>
        <w:jc w:val="left"/>
        <w:rPr>
          <w:rFonts w:hAnsi="SimSun" w:cs="SimSun"/>
        </w:rPr>
      </w:pPr>
      <w:r>
        <w:rPr>
          <w:rFonts w:ascii="SimHei" w:eastAsia="SimHei" w:hAnsi="SimHei" w:cs="SimSun" w:hint="eastAsia"/>
          <w:b/>
          <w:sz w:val="28"/>
          <w:szCs w:val="28"/>
        </w:rPr>
        <w:t>一、</w:t>
      </w:r>
      <w:r w:rsidR="00D13271" w:rsidRPr="00C8492C">
        <w:rPr>
          <w:rFonts w:ascii="SimHei" w:eastAsia="SimHei" w:hAnsi="SimHei" w:cs="SimSun" w:hint="eastAsia"/>
          <w:b/>
          <w:sz w:val="28"/>
          <w:szCs w:val="28"/>
        </w:rPr>
        <w:t>课程基本信息</w:t>
      </w:r>
      <w:r w:rsidR="00D13271" w:rsidRPr="009218A0">
        <w:rPr>
          <w:rFonts w:hAnsi="SimSun" w:cs="SimSun" w:hint="eastAsia"/>
        </w:rPr>
        <w:t>（</w:t>
      </w:r>
      <w:r w:rsidR="00D13271">
        <w:rPr>
          <w:rFonts w:hAnsi="SimSun" w:cs="SimSun" w:hint="eastAsia"/>
        </w:rPr>
        <w:t>四</w:t>
      </w:r>
      <w:r w:rsidR="00D13271" w:rsidRPr="009218A0">
        <w:rPr>
          <w:rFonts w:hAnsi="SimSun" w:cs="SimSun" w:hint="eastAsia"/>
        </w:rPr>
        <w:t>号</w:t>
      </w:r>
      <w:r w:rsidR="00D13271">
        <w:rPr>
          <w:rFonts w:hAnsi="SimSun" w:cs="SimSun" w:hint="eastAsia"/>
        </w:rPr>
        <w:t>黑</w:t>
      </w:r>
      <w:r w:rsidR="00D13271" w:rsidRPr="009218A0">
        <w:rPr>
          <w:rFonts w:hAnsi="SimSun" w:cs="SimSun"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英文名称</w:t>
            </w:r>
          </w:p>
        </w:tc>
        <w:tc>
          <w:tcPr>
            <w:tcW w:w="3685" w:type="dxa"/>
            <w:vAlign w:val="center"/>
          </w:tcPr>
          <w:p w:rsidR="00D13271" w:rsidRPr="00DD7B5F" w:rsidRDefault="00A1595C" w:rsidP="00DD7B5F">
            <w:pPr>
              <w:spacing w:beforeLines="50" w:before="156" w:afterLines="50" w:after="156"/>
              <w:jc w:val="left"/>
              <w:rPr>
                <w:rFonts w:ascii="SimSun" w:eastAsia="SimSun" w:hAnsi="SimSun"/>
              </w:rPr>
            </w:pPr>
            <w:r w:rsidRPr="00A1595C">
              <w:rPr>
                <w:rFonts w:ascii="SimSun" w:eastAsia="SimSun" w:hAnsi="SimSun"/>
              </w:rPr>
              <w:t>Media Ethics</w:t>
            </w:r>
          </w:p>
        </w:tc>
        <w:tc>
          <w:tcPr>
            <w:tcW w:w="1134"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课程代码</w:t>
            </w:r>
          </w:p>
        </w:tc>
        <w:tc>
          <w:tcPr>
            <w:tcW w:w="2688" w:type="dxa"/>
            <w:vAlign w:val="center"/>
          </w:tcPr>
          <w:p w:rsidR="00D13271" w:rsidRPr="00DD7B5F" w:rsidRDefault="00A1595C" w:rsidP="00A1595C">
            <w:pPr>
              <w:rPr>
                <w:rFonts w:ascii="SimSun" w:eastAsia="SimSun" w:hAnsi="SimSun"/>
              </w:rPr>
            </w:pPr>
            <w:r>
              <w:rPr>
                <w:rFonts w:ascii="SimSun" w:eastAsia="SimSun" w:hAnsi="SimSun"/>
              </w:rPr>
              <w:t>JOUR1016</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课程性质</w:t>
            </w:r>
          </w:p>
        </w:tc>
        <w:tc>
          <w:tcPr>
            <w:tcW w:w="3685" w:type="dxa"/>
            <w:vAlign w:val="center"/>
          </w:tcPr>
          <w:p w:rsidR="00D13271" w:rsidRPr="00DD7B5F" w:rsidRDefault="008253B9" w:rsidP="00DD7B5F">
            <w:pPr>
              <w:spacing w:beforeLines="50" w:before="156" w:afterLines="50" w:after="156"/>
              <w:jc w:val="left"/>
              <w:rPr>
                <w:rFonts w:ascii="SimSun" w:eastAsia="SimSun" w:hAnsi="SimSun"/>
              </w:rPr>
            </w:pPr>
            <w:r>
              <w:rPr>
                <w:rFonts w:ascii="SimSun" w:eastAsia="SimSun" w:hAnsi="SimSun" w:hint="eastAsia"/>
              </w:rPr>
              <w:t>专业必修课程</w:t>
            </w:r>
          </w:p>
        </w:tc>
        <w:tc>
          <w:tcPr>
            <w:tcW w:w="1134"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授课对象</w:t>
            </w:r>
          </w:p>
        </w:tc>
        <w:tc>
          <w:tcPr>
            <w:tcW w:w="2688" w:type="dxa"/>
            <w:vAlign w:val="center"/>
          </w:tcPr>
          <w:p w:rsidR="00D13271" w:rsidRPr="00DD7B5F" w:rsidRDefault="008253B9" w:rsidP="00DD7B5F">
            <w:pPr>
              <w:spacing w:beforeLines="50" w:before="156" w:afterLines="50" w:after="156"/>
              <w:rPr>
                <w:rFonts w:ascii="SimSun" w:eastAsia="SimSun" w:hAnsi="SimSun"/>
              </w:rPr>
            </w:pPr>
            <w:r>
              <w:rPr>
                <w:rFonts w:ascii="SimSun" w:eastAsia="SimSun" w:hAnsi="SimSun" w:hint="eastAsia"/>
              </w:rPr>
              <w:t>新闻学专业</w:t>
            </w:r>
          </w:p>
        </w:tc>
      </w:tr>
      <w:tr w:rsidR="00A1595C" w:rsidRPr="002F4D99" w:rsidTr="003F0EF6">
        <w:trPr>
          <w:jc w:val="center"/>
        </w:trPr>
        <w:tc>
          <w:tcPr>
            <w:tcW w:w="1135" w:type="dxa"/>
            <w:vAlign w:val="center"/>
          </w:tcPr>
          <w:p w:rsidR="00A1595C" w:rsidRPr="00DD7B5F" w:rsidRDefault="00A1595C" w:rsidP="00A1595C">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分</w:t>
            </w:r>
          </w:p>
        </w:tc>
        <w:tc>
          <w:tcPr>
            <w:tcW w:w="3685" w:type="dxa"/>
            <w:vAlign w:val="center"/>
          </w:tcPr>
          <w:p w:rsidR="00A1595C" w:rsidRPr="00DD7B5F" w:rsidRDefault="00A1595C" w:rsidP="00A1595C">
            <w:pPr>
              <w:spacing w:beforeLines="50" w:before="156" w:afterLines="50" w:after="156"/>
              <w:jc w:val="left"/>
              <w:rPr>
                <w:rFonts w:ascii="SimSun" w:eastAsia="SimSun" w:hAnsi="SimSun"/>
              </w:rPr>
            </w:pPr>
            <w:r>
              <w:rPr>
                <w:rFonts w:ascii="SimSun" w:eastAsia="SimSun" w:hAnsi="SimSun"/>
              </w:rPr>
              <w:t>2</w:t>
            </w:r>
            <w:r>
              <w:rPr>
                <w:rFonts w:ascii="SimSun" w:eastAsia="SimSun" w:hAnsi="SimSun" w:hint="eastAsia"/>
              </w:rPr>
              <w:t>学分</w:t>
            </w:r>
          </w:p>
        </w:tc>
        <w:tc>
          <w:tcPr>
            <w:tcW w:w="1134" w:type="dxa"/>
            <w:vAlign w:val="center"/>
          </w:tcPr>
          <w:p w:rsidR="00A1595C" w:rsidRPr="00DD7B5F" w:rsidRDefault="00A1595C" w:rsidP="00A1595C">
            <w:pPr>
              <w:spacing w:beforeLines="50" w:before="156" w:afterLines="50" w:after="156"/>
              <w:jc w:val="center"/>
              <w:rPr>
                <w:rFonts w:ascii="SimSun" w:eastAsia="SimSun" w:hAnsi="SimSun" w:cs="SimHei"/>
                <w:b/>
                <w:bCs/>
              </w:rPr>
            </w:pPr>
            <w:r w:rsidRPr="00DD7B5F">
              <w:rPr>
                <w:rFonts w:ascii="SimSun" w:eastAsia="SimSun" w:hAnsi="SimSun" w:cs="SimHei" w:hint="eastAsia"/>
                <w:b/>
                <w:bCs/>
              </w:rPr>
              <w:t>学   时</w:t>
            </w:r>
          </w:p>
        </w:tc>
        <w:tc>
          <w:tcPr>
            <w:tcW w:w="2688" w:type="dxa"/>
            <w:vAlign w:val="center"/>
          </w:tcPr>
          <w:p w:rsidR="00A1595C" w:rsidRPr="00DD7B5F" w:rsidRDefault="00A1595C" w:rsidP="00A1595C">
            <w:pPr>
              <w:spacing w:beforeLines="50" w:before="156" w:afterLines="50" w:after="156"/>
              <w:rPr>
                <w:rFonts w:ascii="SimSun" w:eastAsia="SimSun" w:hAnsi="SimSun"/>
              </w:rPr>
            </w:pPr>
            <w:r>
              <w:rPr>
                <w:rFonts w:ascii="SimSun" w:eastAsia="SimSun" w:hAnsi="SimSun"/>
              </w:rPr>
              <w:t>36</w:t>
            </w:r>
            <w:r>
              <w:rPr>
                <w:rFonts w:ascii="SimSun" w:eastAsia="SimSun" w:hAnsi="SimSun" w:hint="eastAsia"/>
              </w:rPr>
              <w:t>学时</w:t>
            </w:r>
          </w:p>
        </w:tc>
      </w:tr>
      <w:tr w:rsidR="00A1595C" w:rsidRPr="002F4D99" w:rsidTr="003F0EF6">
        <w:trPr>
          <w:jc w:val="center"/>
        </w:trPr>
        <w:tc>
          <w:tcPr>
            <w:tcW w:w="1135" w:type="dxa"/>
            <w:vAlign w:val="center"/>
          </w:tcPr>
          <w:p w:rsidR="00A1595C" w:rsidRPr="00DD7B5F" w:rsidRDefault="00A1595C" w:rsidP="00A1595C">
            <w:pPr>
              <w:spacing w:beforeLines="50" w:before="156" w:afterLines="50" w:after="156"/>
              <w:jc w:val="center"/>
              <w:rPr>
                <w:rFonts w:ascii="SimSun" w:eastAsia="SimSun" w:hAnsi="SimSun" w:cs="SimHei"/>
                <w:b/>
                <w:bCs/>
              </w:rPr>
            </w:pPr>
            <w:r w:rsidRPr="00DD7B5F">
              <w:rPr>
                <w:rFonts w:ascii="SimSun" w:eastAsia="SimSun" w:hAnsi="SimSun" w:cs="SimHei" w:hint="eastAsia"/>
                <w:b/>
                <w:bCs/>
              </w:rPr>
              <w:t>主讲教师</w:t>
            </w:r>
          </w:p>
        </w:tc>
        <w:tc>
          <w:tcPr>
            <w:tcW w:w="3685" w:type="dxa"/>
            <w:vAlign w:val="center"/>
          </w:tcPr>
          <w:p w:rsidR="00A1595C" w:rsidRPr="00DD7B5F" w:rsidRDefault="00A1595C" w:rsidP="00A1595C">
            <w:pPr>
              <w:spacing w:beforeLines="50" w:before="156" w:afterLines="50" w:after="156"/>
              <w:jc w:val="left"/>
              <w:rPr>
                <w:rFonts w:ascii="SimSun" w:eastAsia="SimSun" w:hAnsi="SimSun"/>
              </w:rPr>
            </w:pPr>
            <w:r>
              <w:rPr>
                <w:rFonts w:ascii="SimSun" w:eastAsia="SimSun" w:hAnsi="SimSun" w:hint="eastAsia"/>
              </w:rPr>
              <w:t>谷鹏 丁文祎</w:t>
            </w:r>
          </w:p>
        </w:tc>
        <w:tc>
          <w:tcPr>
            <w:tcW w:w="1134" w:type="dxa"/>
            <w:vAlign w:val="center"/>
          </w:tcPr>
          <w:p w:rsidR="00A1595C" w:rsidRPr="00DD7B5F" w:rsidRDefault="00A1595C" w:rsidP="00A1595C">
            <w:pPr>
              <w:spacing w:beforeLines="50" w:before="156" w:afterLines="50" w:after="156"/>
              <w:jc w:val="center"/>
              <w:rPr>
                <w:rFonts w:ascii="SimSun" w:eastAsia="SimSun" w:hAnsi="SimSun" w:cs="SimHei"/>
                <w:b/>
                <w:bCs/>
              </w:rPr>
            </w:pPr>
            <w:r w:rsidRPr="00DD7B5F">
              <w:rPr>
                <w:rFonts w:ascii="SimSun" w:eastAsia="SimSun" w:hAnsi="SimSun" w:cs="SimHei" w:hint="eastAsia"/>
                <w:b/>
                <w:bCs/>
              </w:rPr>
              <w:t>修订日期</w:t>
            </w:r>
          </w:p>
        </w:tc>
        <w:tc>
          <w:tcPr>
            <w:tcW w:w="2688" w:type="dxa"/>
            <w:vAlign w:val="center"/>
          </w:tcPr>
          <w:p w:rsidR="00A1595C" w:rsidRPr="00DD7B5F" w:rsidRDefault="00A1595C" w:rsidP="00A1595C">
            <w:pPr>
              <w:spacing w:beforeLines="50" w:before="156" w:afterLines="50" w:after="156"/>
              <w:rPr>
                <w:rFonts w:ascii="SimSun" w:eastAsia="SimSun" w:hAnsi="SimSun"/>
              </w:rPr>
            </w:pPr>
            <w:r>
              <w:rPr>
                <w:rFonts w:ascii="SimSun" w:eastAsia="SimSun" w:hAnsi="SimSun"/>
              </w:rPr>
              <w:t>2021</w:t>
            </w:r>
            <w:r>
              <w:rPr>
                <w:rFonts w:ascii="SimSun" w:eastAsia="SimSun" w:hAnsi="SimSun" w:hint="eastAsia"/>
              </w:rPr>
              <w:t>年</w:t>
            </w:r>
            <w:r>
              <w:rPr>
                <w:rFonts w:ascii="SimSun" w:eastAsia="SimSun" w:hAnsi="SimSun"/>
              </w:rPr>
              <w:t>10</w:t>
            </w:r>
            <w:r>
              <w:rPr>
                <w:rFonts w:ascii="SimSun" w:eastAsia="SimSun" w:hAnsi="SimSun" w:hint="eastAsia"/>
              </w:rPr>
              <w:t>月1日</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SimSun" w:eastAsia="SimSun" w:hAnsi="SimSun" w:cs="SimHei"/>
                <w:b/>
                <w:bCs/>
              </w:rPr>
            </w:pPr>
            <w:r w:rsidRPr="00DD7B5F">
              <w:rPr>
                <w:rFonts w:ascii="SimSun" w:eastAsia="SimSun" w:hAnsi="SimSun" w:cs="SimHei" w:hint="eastAsia"/>
                <w:b/>
                <w:bCs/>
              </w:rPr>
              <w:t>指定教材</w:t>
            </w:r>
          </w:p>
        </w:tc>
        <w:tc>
          <w:tcPr>
            <w:tcW w:w="7507" w:type="dxa"/>
            <w:gridSpan w:val="3"/>
            <w:vAlign w:val="center"/>
          </w:tcPr>
          <w:p w:rsidR="008253B9" w:rsidRPr="00DD7B5F" w:rsidRDefault="00A1595C" w:rsidP="00DD7B5F">
            <w:pPr>
              <w:spacing w:beforeLines="50" w:before="156" w:afterLines="50" w:after="156"/>
              <w:rPr>
                <w:rFonts w:ascii="SimSun" w:eastAsia="SimSun" w:hAnsi="SimSun"/>
              </w:rPr>
            </w:pPr>
            <w:r>
              <w:rPr>
                <w:rFonts w:ascii="SimSun" w:eastAsia="SimSun" w:hAnsi="SimSun" w:hint="eastAsia"/>
              </w:rPr>
              <w:t xml:space="preserve">新闻传播法规与职业道德教程 /黄瑚主编.三版.上海：复旦大学出版社 </w:t>
            </w:r>
            <w:r>
              <w:rPr>
                <w:rFonts w:ascii="SimSun" w:eastAsia="SimSun" w:hAnsi="SimSun"/>
              </w:rPr>
              <w:t>2017</w:t>
            </w:r>
          </w:p>
        </w:tc>
      </w:tr>
    </w:tbl>
    <w:p w:rsidR="00E05E8B" w:rsidRDefault="00E05E8B" w:rsidP="00DD7B5F">
      <w:pPr>
        <w:pStyle w:val="PlainText"/>
        <w:spacing w:beforeLines="50" w:before="156" w:afterLines="50" w:after="156"/>
        <w:ind w:firstLineChars="200" w:firstLine="562"/>
        <w:rPr>
          <w:rFonts w:hAnsi="SimSun" w:cs="SimSun"/>
        </w:rPr>
      </w:pPr>
      <w:r w:rsidRPr="00C8492C">
        <w:rPr>
          <w:rFonts w:ascii="SimHei" w:eastAsia="SimHei" w:hAnsi="SimHei" w:cs="SimSun" w:hint="eastAsia"/>
          <w:b/>
          <w:sz w:val="28"/>
          <w:szCs w:val="28"/>
        </w:rPr>
        <w:t>二、课程目标</w:t>
      </w:r>
    </w:p>
    <w:p w:rsidR="00E05E8B" w:rsidRPr="00C8492C" w:rsidRDefault="00E05E8B" w:rsidP="00DD7B5F">
      <w:pPr>
        <w:pStyle w:val="PlainText"/>
        <w:spacing w:beforeLines="50" w:before="156" w:afterLines="50" w:after="156"/>
        <w:ind w:firstLineChars="200" w:firstLine="480"/>
        <w:rPr>
          <w:rFonts w:ascii="SimHei" w:eastAsia="SimHei" w:hAnsi="SimHei" w:cs="SimSun"/>
          <w:b/>
          <w:sz w:val="24"/>
          <w:szCs w:val="24"/>
        </w:rPr>
      </w:pPr>
      <w:r w:rsidRPr="00C8492C">
        <w:rPr>
          <w:rFonts w:ascii="SimHei" w:eastAsia="SimHei" w:hAnsi="SimHei" w:cs="SimSun" w:hint="eastAsia"/>
          <w:sz w:val="24"/>
          <w:szCs w:val="24"/>
        </w:rPr>
        <w:t>（一）</w:t>
      </w:r>
      <w:r w:rsidRPr="00C8492C">
        <w:rPr>
          <w:rFonts w:ascii="SimHei" w:eastAsia="SimHei" w:hAnsi="SimHei" w:cs="SimSun" w:hint="eastAsia"/>
          <w:b/>
          <w:sz w:val="24"/>
          <w:szCs w:val="24"/>
        </w:rPr>
        <w:t>总</w:t>
      </w:r>
      <w:r>
        <w:rPr>
          <w:rFonts w:ascii="SimHei" w:eastAsia="SimHei" w:hAnsi="SimHei" w:cs="SimSun" w:hint="eastAsia"/>
          <w:b/>
          <w:sz w:val="24"/>
          <w:szCs w:val="24"/>
        </w:rPr>
        <w:t>体</w:t>
      </w:r>
      <w:r w:rsidRPr="00C8492C">
        <w:rPr>
          <w:rFonts w:ascii="SimHei" w:eastAsia="SimHei" w:hAnsi="SimHei" w:cs="SimSun" w:hint="eastAsia"/>
          <w:b/>
          <w:sz w:val="24"/>
          <w:szCs w:val="24"/>
        </w:rPr>
        <w:t>目标：</w:t>
      </w:r>
    </w:p>
    <w:p w:rsidR="00E05E8B" w:rsidRPr="00FB77A1" w:rsidRDefault="00B964A2" w:rsidP="00DD7B5F">
      <w:pPr>
        <w:pStyle w:val="PlainText"/>
        <w:spacing w:beforeLines="50" w:before="156" w:afterLines="50" w:after="156"/>
        <w:ind w:firstLineChars="200" w:firstLine="420"/>
        <w:rPr>
          <w:rFonts w:hAnsi="SimSun" w:cs="SimSun"/>
        </w:rPr>
      </w:pPr>
      <w:r>
        <w:rPr>
          <w:rFonts w:hAnsi="SimSun" w:cs="SimSun" w:hint="eastAsia"/>
        </w:rPr>
        <w:t>媒介作为一个公共事业和公共产业，其</w:t>
      </w:r>
      <w:r w:rsidR="000A6876">
        <w:rPr>
          <w:rFonts w:hAnsi="SimSun" w:cs="SimSun" w:hint="eastAsia"/>
        </w:rPr>
        <w:t>职业伦理对整个社会具有重大的影响与意义。本课程从媒介伦理的基础知识与概念出发</w:t>
      </w:r>
      <w:r w:rsidR="004A7860">
        <w:rPr>
          <w:rFonts w:hAnsi="SimSun" w:cs="SimSun" w:hint="eastAsia"/>
        </w:rPr>
        <w:t>，从法律和道德两个方面</w:t>
      </w:r>
      <w:r w:rsidR="000A6876">
        <w:rPr>
          <w:rFonts w:hAnsi="SimSun" w:cs="SimSun" w:hint="eastAsia"/>
        </w:rPr>
        <w:t>向同学介绍媒介伦理的经典理论和现实案例。</w:t>
      </w:r>
      <w:r w:rsidR="000A6876">
        <w:rPr>
          <w:rFonts w:hAnsi="SimSun" w:hint="eastAsia"/>
          <w:color w:val="000000"/>
        </w:rPr>
        <w:t>通过理论联系实例的引导方式，讲授结合讨论的教学模式，旨在让学生观察到媒介伦理的普遍性，认识到媒介伦理的重要性；帮助学生培养良好的媒介伦理素养；为社会和传媒行业输送符合社会主义媒体建设需要的有能力、有道德的人才。</w:t>
      </w:r>
    </w:p>
    <w:p w:rsidR="00E05E8B" w:rsidRPr="00FB77A1" w:rsidRDefault="00E05E8B" w:rsidP="00DD7B5F">
      <w:pPr>
        <w:pStyle w:val="PlainText"/>
        <w:spacing w:beforeLines="50" w:before="156" w:afterLines="50" w:after="156"/>
        <w:ind w:firstLineChars="200" w:firstLine="480"/>
        <w:rPr>
          <w:rFonts w:hAnsi="SimSun" w:cs="SimSun"/>
        </w:rPr>
      </w:pPr>
      <w:r w:rsidRPr="00FB77A1">
        <w:rPr>
          <w:rFonts w:ascii="SimHei" w:eastAsia="SimHei" w:hAnsi="SimHei" w:cs="SimSun" w:hint="eastAsia"/>
          <w:sz w:val="24"/>
          <w:szCs w:val="24"/>
        </w:rPr>
        <w:t>（二）课程目标：</w:t>
      </w:r>
    </w:p>
    <w:p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课程目标1：</w:t>
      </w:r>
      <w:r w:rsidR="00A66E0B">
        <w:rPr>
          <w:rFonts w:hAnsi="SimSun" w:cs="SimSun" w:hint="eastAsia"/>
          <w:b/>
        </w:rPr>
        <w:t>掌握媒介伦理学的基本概念和经典原则，提升学生的媒介伦理理论素养</w:t>
      </w:r>
    </w:p>
    <w:p w:rsidR="00E05E8B" w:rsidRDefault="00E05E8B" w:rsidP="00DD7B5F">
      <w:pPr>
        <w:pStyle w:val="PlainText"/>
        <w:spacing w:beforeLines="50" w:before="156" w:afterLines="50" w:after="156"/>
        <w:ind w:firstLineChars="200" w:firstLine="420"/>
        <w:rPr>
          <w:rFonts w:hAnsi="SimSun" w:cs="SimSun"/>
        </w:rPr>
      </w:pPr>
      <w:r>
        <w:rPr>
          <w:rFonts w:hAnsi="SimSun" w:cs="SimSun" w:hint="eastAsia"/>
        </w:rPr>
        <w:t>1．1</w:t>
      </w:r>
      <w:r w:rsidR="00A66E0B">
        <w:rPr>
          <w:rFonts w:hAnsi="SimSun" w:cs="SimSun" w:hint="eastAsia"/>
        </w:rPr>
        <w:t>掌握媒介伦理的起源、概念、内涵和外延</w:t>
      </w:r>
    </w:p>
    <w:p w:rsidR="00E05E8B" w:rsidRDefault="00E05E8B" w:rsidP="00A66E0B">
      <w:pPr>
        <w:pStyle w:val="PlainText"/>
        <w:spacing w:beforeLines="50" w:before="156" w:afterLines="50" w:after="156"/>
        <w:ind w:firstLineChars="200" w:firstLine="420"/>
        <w:rPr>
          <w:rFonts w:hAnsi="SimSun" w:cs="SimSun"/>
        </w:rPr>
      </w:pPr>
      <w:r>
        <w:rPr>
          <w:rFonts w:hAnsi="SimSun" w:cs="SimSun"/>
        </w:rPr>
        <w:t>1</w:t>
      </w:r>
      <w:r>
        <w:rPr>
          <w:rFonts w:hAnsi="SimSun" w:cs="SimSun" w:hint="eastAsia"/>
        </w:rPr>
        <w:t>．2</w:t>
      </w:r>
      <w:r w:rsidR="00A66E0B">
        <w:rPr>
          <w:rFonts w:hAnsi="SimSun" w:cs="SimSun"/>
        </w:rPr>
        <w:t xml:space="preserve"> </w:t>
      </w:r>
      <w:r w:rsidR="00A66E0B">
        <w:rPr>
          <w:rFonts w:hAnsi="SimSun" w:cs="SimSun" w:hint="eastAsia"/>
        </w:rPr>
        <w:t>掌握言论自由原则、“两个服务”方向原则、国家发展与行政管理原则</w:t>
      </w:r>
    </w:p>
    <w:p w:rsidR="00E05E8B" w:rsidRPr="000C2D1F"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课程目标2：</w:t>
      </w:r>
      <w:r w:rsidR="004A7860">
        <w:rPr>
          <w:rFonts w:hAnsi="SimSun" w:cs="SimSun" w:hint="eastAsia"/>
          <w:b/>
        </w:rPr>
        <w:t>了解掌握我国新闻传播法规基本内容，提升学生分析和处理媒介法律相关问题的实践能力</w:t>
      </w:r>
    </w:p>
    <w:p w:rsidR="00E05E8B" w:rsidRDefault="00E05E8B" w:rsidP="00DD7B5F">
      <w:pPr>
        <w:pStyle w:val="PlainText"/>
        <w:spacing w:beforeLines="50" w:before="156" w:afterLines="50" w:after="156"/>
        <w:ind w:firstLineChars="200" w:firstLine="420"/>
        <w:rPr>
          <w:rFonts w:hAnsi="SimSun" w:cs="SimSun"/>
        </w:rPr>
      </w:pPr>
      <w:r>
        <w:rPr>
          <w:rFonts w:hAnsi="SimSun" w:cs="SimSun" w:hint="eastAsia"/>
        </w:rPr>
        <w:t>2．1</w:t>
      </w:r>
      <w:r w:rsidR="004A7860">
        <w:rPr>
          <w:rFonts w:hAnsi="SimSun" w:cs="SimSun"/>
        </w:rPr>
        <w:t xml:space="preserve"> </w:t>
      </w:r>
      <w:r w:rsidR="004A7860">
        <w:rPr>
          <w:rFonts w:hAnsi="SimSun" w:cs="SimSun" w:hint="eastAsia"/>
        </w:rPr>
        <w:t>掌握新闻传播法规的基础知识</w:t>
      </w:r>
    </w:p>
    <w:p w:rsidR="00E05E8B" w:rsidRDefault="00E05E8B" w:rsidP="00DD7B5F">
      <w:pPr>
        <w:pStyle w:val="PlainText"/>
        <w:spacing w:beforeLines="50" w:before="156" w:afterLines="50" w:after="156"/>
        <w:ind w:firstLineChars="200" w:firstLine="420"/>
        <w:rPr>
          <w:rFonts w:hAnsi="SimSun" w:cs="SimSun"/>
        </w:rPr>
      </w:pPr>
      <w:r>
        <w:rPr>
          <w:rFonts w:hAnsi="SimSun" w:cs="SimSun"/>
        </w:rPr>
        <w:t>2</w:t>
      </w:r>
      <w:r>
        <w:rPr>
          <w:rFonts w:hAnsi="SimSun" w:cs="SimSun" w:hint="eastAsia"/>
        </w:rPr>
        <w:t>．2</w:t>
      </w:r>
      <w:r w:rsidR="004A7860">
        <w:rPr>
          <w:rFonts w:hAnsi="SimSun" w:cs="SimSun"/>
        </w:rPr>
        <w:t xml:space="preserve"> </w:t>
      </w:r>
      <w:r w:rsidR="004A7860">
        <w:rPr>
          <w:rFonts w:hAnsi="SimSun" w:cs="SimSun" w:hint="eastAsia"/>
        </w:rPr>
        <w:t>了解我国新闻传播媒体的行政管理</w:t>
      </w:r>
    </w:p>
    <w:p w:rsidR="004A7860" w:rsidRDefault="004A7860" w:rsidP="00DD7B5F">
      <w:pPr>
        <w:pStyle w:val="PlainText"/>
        <w:spacing w:beforeLines="50" w:before="156" w:afterLines="50" w:after="156"/>
        <w:ind w:firstLineChars="200" w:firstLine="420"/>
        <w:rPr>
          <w:rFonts w:hAnsi="SimSun" w:cs="SimSun"/>
        </w:rPr>
      </w:pPr>
      <w:r>
        <w:rPr>
          <w:rFonts w:hAnsi="SimSun" w:cs="SimSun" w:hint="eastAsia"/>
        </w:rPr>
        <w:t>2</w:t>
      </w:r>
      <w:r>
        <w:rPr>
          <w:rFonts w:hAnsi="SimSun" w:cs="SimSun"/>
        </w:rPr>
        <w:t xml:space="preserve">. 3 </w:t>
      </w:r>
      <w:r>
        <w:rPr>
          <w:rFonts w:hAnsi="SimSun" w:cs="SimSun" w:hint="eastAsia"/>
        </w:rPr>
        <w:t>掌握新闻传播与维护国家安全的关系</w:t>
      </w:r>
    </w:p>
    <w:p w:rsidR="004A7860" w:rsidRDefault="004A7860" w:rsidP="00DD7B5F">
      <w:pPr>
        <w:pStyle w:val="PlainText"/>
        <w:spacing w:beforeLines="50" w:before="156" w:afterLines="50" w:after="156"/>
        <w:ind w:firstLineChars="200" w:firstLine="420"/>
        <w:rPr>
          <w:rFonts w:hAnsi="SimSun" w:cs="SimSun"/>
        </w:rPr>
      </w:pPr>
      <w:r>
        <w:rPr>
          <w:rFonts w:hAnsi="SimSun" w:cs="SimSun" w:hint="eastAsia"/>
        </w:rPr>
        <w:t>2、</w:t>
      </w:r>
      <w:r>
        <w:rPr>
          <w:rFonts w:hAnsi="SimSun" w:cs="SimSun"/>
        </w:rPr>
        <w:t xml:space="preserve">4 </w:t>
      </w:r>
      <w:r>
        <w:rPr>
          <w:rFonts w:hAnsi="SimSun" w:cs="SimSun" w:hint="eastAsia"/>
        </w:rPr>
        <w:t>掌握新闻传播与维护公序良俗的关系</w:t>
      </w:r>
    </w:p>
    <w:p w:rsidR="00E05E8B" w:rsidRDefault="004A7860" w:rsidP="004A7860">
      <w:pPr>
        <w:pStyle w:val="PlainText"/>
        <w:spacing w:beforeLines="50" w:before="156" w:afterLines="50" w:after="156"/>
        <w:ind w:firstLineChars="200" w:firstLine="420"/>
        <w:rPr>
          <w:rFonts w:hAnsi="SimSun" w:cs="SimSun"/>
        </w:rPr>
      </w:pPr>
      <w:r>
        <w:rPr>
          <w:rFonts w:hAnsi="SimSun" w:cs="SimSun" w:hint="eastAsia"/>
        </w:rPr>
        <w:t>2、5</w:t>
      </w:r>
      <w:r>
        <w:rPr>
          <w:rFonts w:hAnsi="SimSun" w:cs="SimSun"/>
        </w:rPr>
        <w:t xml:space="preserve"> </w:t>
      </w:r>
      <w:r>
        <w:rPr>
          <w:rFonts w:hAnsi="SimSun" w:cs="SimSun" w:hint="eastAsia"/>
        </w:rPr>
        <w:t>掌握新闻传播与维护公民权利的关系</w:t>
      </w:r>
    </w:p>
    <w:p w:rsidR="00E05E8B" w:rsidRDefault="00E05E8B" w:rsidP="00DD7B5F">
      <w:pPr>
        <w:pStyle w:val="PlainText"/>
        <w:spacing w:beforeLines="50" w:before="156" w:afterLines="50" w:after="156"/>
        <w:ind w:firstLineChars="200" w:firstLine="422"/>
        <w:rPr>
          <w:rFonts w:hAnsi="SimSun" w:cs="SimSun"/>
          <w:b/>
        </w:rPr>
      </w:pPr>
      <w:r w:rsidRPr="000C2D1F">
        <w:rPr>
          <w:rFonts w:hAnsi="SimSun" w:cs="SimSun" w:hint="eastAsia"/>
          <w:b/>
        </w:rPr>
        <w:t>课程目标3：</w:t>
      </w:r>
      <w:r w:rsidR="004A7860">
        <w:rPr>
          <w:rFonts w:hAnsi="SimSun" w:cs="SimSun" w:hint="eastAsia"/>
          <w:b/>
        </w:rPr>
        <w:t>了解掌握我国新闻职业道德的基本内容和要求，帮助学生树立正确的媒介道德观，提升学生媒介道德水平</w:t>
      </w:r>
    </w:p>
    <w:p w:rsidR="004A7860" w:rsidRDefault="004A7860" w:rsidP="004A7860">
      <w:pPr>
        <w:pStyle w:val="PlainText"/>
        <w:spacing w:beforeLines="50" w:before="156" w:afterLines="50" w:after="156"/>
        <w:ind w:firstLineChars="200" w:firstLine="420"/>
        <w:rPr>
          <w:rFonts w:hAnsi="SimSun" w:cs="SimSun"/>
        </w:rPr>
      </w:pPr>
      <w:r>
        <w:rPr>
          <w:rFonts w:hAnsi="SimSun" w:cs="SimSun"/>
        </w:rPr>
        <w:lastRenderedPageBreak/>
        <w:t>3</w:t>
      </w:r>
      <w:r>
        <w:rPr>
          <w:rFonts w:hAnsi="SimSun" w:cs="SimSun" w:hint="eastAsia"/>
        </w:rPr>
        <w:t>．1</w:t>
      </w:r>
      <w:r>
        <w:rPr>
          <w:rFonts w:hAnsi="SimSun" w:cs="SimSun"/>
        </w:rPr>
        <w:t xml:space="preserve"> </w:t>
      </w:r>
      <w:r>
        <w:rPr>
          <w:rFonts w:hAnsi="SimSun" w:cs="SimSun" w:hint="eastAsia"/>
        </w:rPr>
        <w:t>掌握新闻传播职业道德的基本理论、原则和规范</w:t>
      </w:r>
    </w:p>
    <w:p w:rsidR="00E05E8B" w:rsidRPr="00551286" w:rsidRDefault="004A7860" w:rsidP="00551286">
      <w:pPr>
        <w:pStyle w:val="PlainText"/>
        <w:spacing w:beforeLines="50" w:before="156" w:afterLines="50" w:after="156"/>
        <w:ind w:firstLineChars="200" w:firstLine="420"/>
        <w:rPr>
          <w:rFonts w:hAnsi="SimSun" w:cs="SimSun"/>
          <w:b/>
        </w:rPr>
      </w:pPr>
      <w:r>
        <w:rPr>
          <w:rFonts w:hAnsi="SimSun" w:cs="SimSun" w:hint="eastAsia"/>
        </w:rPr>
        <w:t>3</w:t>
      </w:r>
      <w:r>
        <w:rPr>
          <w:rFonts w:hAnsi="SimSun" w:cs="SimSun"/>
        </w:rPr>
        <w:t xml:space="preserve">. 2 </w:t>
      </w:r>
      <w:r w:rsidR="00551286">
        <w:rPr>
          <w:rFonts w:hAnsi="SimSun" w:cs="SimSun" w:hint="eastAsia"/>
        </w:rPr>
        <w:t>理解掌握</w:t>
      </w:r>
      <w:r>
        <w:rPr>
          <w:rFonts w:hAnsi="SimSun" w:cs="SimSun" w:hint="eastAsia"/>
        </w:rPr>
        <w:t>《中国新闻工作者职业道德准则》</w:t>
      </w:r>
    </w:p>
    <w:p w:rsidR="00E05E8B" w:rsidRDefault="00E05E8B" w:rsidP="00DD7B5F">
      <w:pPr>
        <w:pStyle w:val="PlainText"/>
        <w:spacing w:beforeLines="50" w:before="156" w:afterLines="50" w:after="156"/>
        <w:ind w:firstLineChars="200" w:firstLine="480"/>
        <w:rPr>
          <w:rFonts w:hAnsi="SimSun" w:cs="SimSun"/>
        </w:rPr>
      </w:pPr>
      <w:r w:rsidRPr="009C566C">
        <w:rPr>
          <w:rFonts w:ascii="SimHei" w:eastAsia="SimHei" w:hAnsi="SimHei" w:cs="SimSun" w:hint="eastAsia"/>
          <w:sz w:val="24"/>
          <w:szCs w:val="24"/>
        </w:rPr>
        <w:t>（三）课程目标与毕业要求</w:t>
      </w:r>
      <w:r>
        <w:rPr>
          <w:rFonts w:ascii="SimHei" w:eastAsia="SimHei" w:hAnsi="SimHei" w:cs="SimSun" w:hint="eastAsia"/>
          <w:sz w:val="24"/>
          <w:szCs w:val="24"/>
        </w:rPr>
        <w:t>、课程内容</w:t>
      </w:r>
      <w:r w:rsidRPr="009C566C">
        <w:rPr>
          <w:rFonts w:ascii="SimHei" w:eastAsia="SimHei" w:hAnsi="SimHei" w:cs="SimSun" w:hint="eastAsia"/>
          <w:sz w:val="24"/>
          <w:szCs w:val="24"/>
        </w:rPr>
        <w:t>的</w:t>
      </w:r>
      <w:r w:rsidR="00DD7B5F">
        <w:rPr>
          <w:rFonts w:ascii="SimHei" w:eastAsia="SimHei" w:hAnsi="SimHei" w:cs="SimSun" w:hint="eastAsia"/>
          <w:sz w:val="24"/>
          <w:szCs w:val="24"/>
        </w:rPr>
        <w:t>对应</w:t>
      </w:r>
      <w:r w:rsidRPr="009C566C">
        <w:rPr>
          <w:rFonts w:ascii="SimHei" w:eastAsia="SimHei" w:hAnsi="SimHei" w:cs="SimSun" w:hint="eastAsia"/>
          <w:sz w:val="24"/>
          <w:szCs w:val="24"/>
        </w:rPr>
        <w:t>关系</w:t>
      </w:r>
    </w:p>
    <w:p w:rsidR="00E05E8B" w:rsidRPr="00EB7EB1" w:rsidRDefault="00DD7B5F" w:rsidP="00DD7B5F">
      <w:pPr>
        <w:pStyle w:val="PlainText"/>
        <w:spacing w:beforeLines="50" w:before="156" w:afterLines="50" w:after="156"/>
        <w:ind w:firstLineChars="200" w:firstLine="422"/>
        <w:jc w:val="center"/>
        <w:rPr>
          <w:rFonts w:ascii="SimHei" w:hAnsi="SimSun"/>
          <w:b/>
          <w:bCs/>
          <w:szCs w:val="21"/>
        </w:rPr>
      </w:pPr>
      <w:r>
        <w:rPr>
          <w:rFonts w:ascii="SimHei" w:hAnsi="SimSun" w:hint="eastAsia"/>
          <w:b/>
          <w:bCs/>
          <w:szCs w:val="21"/>
        </w:rPr>
        <w:t>表</w:t>
      </w:r>
      <w:r>
        <w:rPr>
          <w:rFonts w:ascii="SimHei" w:hAnsi="SimSun" w:hint="eastAsia"/>
          <w:b/>
          <w:bCs/>
          <w:szCs w:val="21"/>
        </w:rPr>
        <w:t>1</w:t>
      </w:r>
      <w:r>
        <w:rPr>
          <w:rFonts w:ascii="SimHei" w:hAnsi="SimSun" w:hint="eastAsia"/>
          <w:b/>
          <w:bCs/>
          <w:szCs w:val="21"/>
        </w:rPr>
        <w:t>：</w:t>
      </w:r>
      <w:r w:rsidR="00E05E8B">
        <w:rPr>
          <w:rFonts w:ascii="SimHei" w:hAnsi="SimSun" w:hint="eastAsia"/>
          <w:b/>
          <w:bCs/>
          <w:szCs w:val="21"/>
        </w:rPr>
        <w:t>课程目标与</w:t>
      </w:r>
      <w:r w:rsidR="00242673">
        <w:rPr>
          <w:rFonts w:ascii="SimHei" w:hAnsi="SimSun" w:hint="eastAsia"/>
          <w:b/>
          <w:bCs/>
          <w:szCs w:val="21"/>
        </w:rPr>
        <w:t>课程内容、毕业要求</w:t>
      </w:r>
      <w:r w:rsidR="00E05E8B">
        <w:rPr>
          <w:rFonts w:ascii="SimHei" w:hAnsi="SimSun" w:hint="eastAsia"/>
          <w:b/>
          <w:bCs/>
          <w:szCs w:val="21"/>
        </w:rPr>
        <w:t>的对应关系表</w:t>
      </w:r>
      <w:r w:rsidR="00D504B7">
        <w:rPr>
          <w:rFonts w:ascii="SimHei" w:hAnsi="SimSun"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PlainText"/>
              <w:spacing w:beforeLines="50" w:before="156" w:afterLines="50" w:after="156"/>
              <w:jc w:val="center"/>
              <w:rPr>
                <w:rFonts w:ascii="SimHei" w:hAnsi="SimSun"/>
                <w:b/>
                <w:bCs/>
                <w:szCs w:val="21"/>
              </w:rPr>
            </w:pPr>
            <w:r>
              <w:rPr>
                <w:rFonts w:ascii="SimHei" w:hAnsi="SimSun" w:hint="eastAsia"/>
                <w:b/>
                <w:bCs/>
                <w:szCs w:val="21"/>
              </w:rPr>
              <w:t>课程目标</w:t>
            </w:r>
          </w:p>
        </w:tc>
        <w:tc>
          <w:tcPr>
            <w:tcW w:w="1959" w:type="dxa"/>
            <w:vAlign w:val="center"/>
          </w:tcPr>
          <w:p w:rsidR="00E05E8B" w:rsidRDefault="00E05E8B" w:rsidP="00DD7B5F">
            <w:pPr>
              <w:pStyle w:val="PlainText"/>
              <w:spacing w:beforeLines="50" w:before="156" w:afterLines="50" w:after="156"/>
              <w:jc w:val="center"/>
              <w:rPr>
                <w:rFonts w:hAnsi="SimSun" w:cs="SimSun"/>
                <w:b/>
              </w:rPr>
            </w:pPr>
            <w:r>
              <w:rPr>
                <w:rFonts w:hAnsi="SimSun" w:cs="SimSun" w:hint="eastAsia"/>
                <w:b/>
              </w:rPr>
              <w:t>课程子目标</w:t>
            </w:r>
          </w:p>
        </w:tc>
        <w:tc>
          <w:tcPr>
            <w:tcW w:w="3118" w:type="dxa"/>
            <w:vAlign w:val="center"/>
          </w:tcPr>
          <w:p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对应课程内容</w:t>
            </w:r>
          </w:p>
        </w:tc>
        <w:tc>
          <w:tcPr>
            <w:tcW w:w="2688" w:type="dxa"/>
            <w:vAlign w:val="center"/>
          </w:tcPr>
          <w:p w:rsidR="00E05E8B" w:rsidRDefault="00B40ECD" w:rsidP="00DD7B5F">
            <w:pPr>
              <w:pStyle w:val="PlainText"/>
              <w:spacing w:beforeLines="50" w:before="156" w:afterLines="50" w:after="156"/>
              <w:jc w:val="center"/>
              <w:rPr>
                <w:rFonts w:ascii="SimHei" w:hAnsi="SimSun"/>
                <w:b/>
                <w:bCs/>
                <w:szCs w:val="21"/>
              </w:rPr>
            </w:pPr>
            <w:r>
              <w:rPr>
                <w:rFonts w:ascii="SimHei" w:hAnsi="SimSun" w:hint="eastAsia"/>
                <w:b/>
                <w:bCs/>
                <w:szCs w:val="21"/>
              </w:rPr>
              <w:t>对应毕业要求</w:t>
            </w:r>
          </w:p>
        </w:tc>
      </w:tr>
      <w:tr w:rsidR="00551286" w:rsidTr="00DD7B5F">
        <w:trPr>
          <w:jc w:val="center"/>
        </w:trPr>
        <w:tc>
          <w:tcPr>
            <w:tcW w:w="1302" w:type="dxa"/>
            <w:vMerge w:val="restart"/>
            <w:vAlign w:val="center"/>
          </w:tcPr>
          <w:p w:rsidR="00551286" w:rsidRDefault="00551286" w:rsidP="00551286">
            <w:pPr>
              <w:pStyle w:val="PlainText"/>
              <w:spacing w:beforeLines="50" w:before="156" w:afterLines="50" w:after="156"/>
              <w:jc w:val="center"/>
              <w:rPr>
                <w:rFonts w:hAnsi="SimSun" w:cs="SimSun"/>
                <w:szCs w:val="21"/>
              </w:rPr>
            </w:pPr>
            <w:r>
              <w:rPr>
                <w:rFonts w:hAnsi="SimSun" w:cs="SimSun" w:hint="eastAsia"/>
                <w:szCs w:val="21"/>
              </w:rPr>
              <w:t>课程目标1</w:t>
            </w:r>
          </w:p>
        </w:tc>
        <w:tc>
          <w:tcPr>
            <w:tcW w:w="1959"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1.1</w:t>
            </w:r>
          </w:p>
        </w:tc>
        <w:tc>
          <w:tcPr>
            <w:tcW w:w="3118"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第一章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、3、4</w:t>
            </w:r>
          </w:p>
        </w:tc>
      </w:tr>
      <w:tr w:rsidR="00551286" w:rsidTr="00DD7B5F">
        <w:trPr>
          <w:jc w:val="center"/>
        </w:trPr>
        <w:tc>
          <w:tcPr>
            <w:tcW w:w="1302" w:type="dxa"/>
            <w:vMerge/>
            <w:vAlign w:val="center"/>
          </w:tcPr>
          <w:p w:rsidR="00551286" w:rsidRDefault="00551286" w:rsidP="00551286">
            <w:pPr>
              <w:pStyle w:val="PlainText"/>
              <w:spacing w:beforeLines="50" w:before="156" w:afterLines="50" w:after="156"/>
              <w:jc w:val="center"/>
              <w:rPr>
                <w:rFonts w:hAnsi="SimSun" w:cs="SimSun"/>
                <w:szCs w:val="21"/>
              </w:rPr>
            </w:pPr>
          </w:p>
        </w:tc>
        <w:tc>
          <w:tcPr>
            <w:tcW w:w="1959"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1.2</w:t>
            </w:r>
          </w:p>
        </w:tc>
        <w:tc>
          <w:tcPr>
            <w:tcW w:w="3118"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第二章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、3、4</w:t>
            </w:r>
          </w:p>
        </w:tc>
      </w:tr>
      <w:tr w:rsidR="00551286" w:rsidTr="00DD7B5F">
        <w:trPr>
          <w:jc w:val="center"/>
        </w:trPr>
        <w:tc>
          <w:tcPr>
            <w:tcW w:w="1302" w:type="dxa"/>
            <w:vMerge w:val="restart"/>
            <w:vAlign w:val="center"/>
          </w:tcPr>
          <w:p w:rsidR="00551286" w:rsidRDefault="00551286" w:rsidP="00551286">
            <w:pPr>
              <w:pStyle w:val="PlainText"/>
              <w:spacing w:beforeLines="50" w:before="156" w:afterLines="50" w:after="156"/>
              <w:jc w:val="center"/>
              <w:rPr>
                <w:rFonts w:hAnsi="SimSun" w:cs="SimSun"/>
                <w:szCs w:val="21"/>
              </w:rPr>
            </w:pPr>
            <w:r>
              <w:rPr>
                <w:rFonts w:hAnsi="SimSun" w:cs="SimSun" w:hint="eastAsia"/>
                <w:szCs w:val="21"/>
              </w:rPr>
              <w:t>课程目标2</w:t>
            </w:r>
          </w:p>
          <w:p w:rsidR="00551286" w:rsidRDefault="00551286" w:rsidP="00551286">
            <w:pPr>
              <w:pStyle w:val="PlainText"/>
              <w:spacing w:beforeLines="50" w:before="156" w:afterLines="50" w:after="156"/>
              <w:rPr>
                <w:rFonts w:hAnsi="SimSun" w:cs="SimSun"/>
                <w:szCs w:val="21"/>
              </w:rPr>
            </w:pPr>
          </w:p>
        </w:tc>
        <w:tc>
          <w:tcPr>
            <w:tcW w:w="1959"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2.1</w:t>
            </w:r>
          </w:p>
        </w:tc>
        <w:tc>
          <w:tcPr>
            <w:tcW w:w="3118"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第三章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、3、4、5</w:t>
            </w:r>
          </w:p>
        </w:tc>
      </w:tr>
      <w:tr w:rsidR="00551286" w:rsidTr="00DD7B5F">
        <w:trPr>
          <w:jc w:val="center"/>
        </w:trPr>
        <w:tc>
          <w:tcPr>
            <w:tcW w:w="1302" w:type="dxa"/>
            <w:vMerge/>
            <w:vAlign w:val="center"/>
          </w:tcPr>
          <w:p w:rsidR="00551286" w:rsidRDefault="00551286" w:rsidP="00551286">
            <w:pPr>
              <w:pStyle w:val="PlainText"/>
              <w:spacing w:beforeLines="50" w:before="156" w:afterLines="50" w:after="156"/>
              <w:jc w:val="center"/>
              <w:rPr>
                <w:rFonts w:hAnsi="SimSun" w:cs="SimSun"/>
                <w:szCs w:val="21"/>
              </w:rPr>
            </w:pPr>
          </w:p>
        </w:tc>
        <w:tc>
          <w:tcPr>
            <w:tcW w:w="1959"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2.2</w:t>
            </w:r>
          </w:p>
        </w:tc>
        <w:tc>
          <w:tcPr>
            <w:tcW w:w="3118"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rPr>
              <w:t>第四章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、3、4、5</w:t>
            </w:r>
          </w:p>
        </w:tc>
      </w:tr>
      <w:tr w:rsidR="00551286" w:rsidTr="00DD7B5F">
        <w:trPr>
          <w:jc w:val="center"/>
        </w:trPr>
        <w:tc>
          <w:tcPr>
            <w:tcW w:w="1302" w:type="dxa"/>
            <w:vMerge/>
            <w:vAlign w:val="center"/>
          </w:tcPr>
          <w:p w:rsidR="00551286" w:rsidRDefault="00551286" w:rsidP="00551286">
            <w:pPr>
              <w:pStyle w:val="PlainText"/>
              <w:spacing w:beforeLines="50" w:before="156" w:afterLines="50" w:after="156"/>
              <w:jc w:val="center"/>
              <w:rPr>
                <w:rFonts w:hAnsi="SimSun" w:cs="SimSun"/>
                <w:szCs w:val="21"/>
              </w:rPr>
            </w:pPr>
          </w:p>
        </w:tc>
        <w:tc>
          <w:tcPr>
            <w:tcW w:w="1959" w:type="dxa"/>
            <w:vAlign w:val="center"/>
          </w:tcPr>
          <w:p w:rsidR="00551286" w:rsidRDefault="00551286" w:rsidP="00551286">
            <w:pPr>
              <w:pStyle w:val="PlainText"/>
              <w:spacing w:beforeLines="50" w:before="156" w:afterLines="50" w:after="156"/>
              <w:jc w:val="center"/>
              <w:rPr>
                <w:rFonts w:hAnsi="SimSun" w:cs="SimSun"/>
              </w:rPr>
            </w:pPr>
            <w:r>
              <w:rPr>
                <w:rFonts w:hAnsi="SimSun" w:cs="SimSun" w:hint="eastAsia"/>
                <w:szCs w:val="21"/>
              </w:rPr>
              <w:t>2</w:t>
            </w:r>
            <w:r>
              <w:rPr>
                <w:rFonts w:hAnsi="SimSun" w:cs="SimSun"/>
                <w:szCs w:val="21"/>
              </w:rPr>
              <w:t>.3</w:t>
            </w:r>
          </w:p>
        </w:tc>
        <w:tc>
          <w:tcPr>
            <w:tcW w:w="3118" w:type="dxa"/>
            <w:vAlign w:val="center"/>
          </w:tcPr>
          <w:p w:rsidR="00551286" w:rsidRPr="003F42B8" w:rsidRDefault="00551286" w:rsidP="00551286">
            <w:pPr>
              <w:pStyle w:val="PlainText"/>
              <w:spacing w:beforeLines="50" w:before="156" w:afterLines="50" w:after="156"/>
              <w:jc w:val="center"/>
              <w:rPr>
                <w:rFonts w:ascii="SimHei" w:hAnsi="SimSun"/>
                <w:bCs/>
                <w:szCs w:val="21"/>
              </w:rPr>
            </w:pPr>
            <w:r w:rsidRPr="003F42B8">
              <w:rPr>
                <w:rFonts w:ascii="SimHei" w:hAnsi="SimSun" w:hint="eastAsia"/>
                <w:bCs/>
                <w:szCs w:val="21"/>
              </w:rPr>
              <w:t>第五章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、2、3、4、5</w:t>
            </w:r>
          </w:p>
        </w:tc>
      </w:tr>
      <w:tr w:rsidR="00551286" w:rsidTr="00DD7B5F">
        <w:trPr>
          <w:jc w:val="center"/>
        </w:trPr>
        <w:tc>
          <w:tcPr>
            <w:tcW w:w="1302" w:type="dxa"/>
            <w:vMerge/>
            <w:vAlign w:val="center"/>
          </w:tcPr>
          <w:p w:rsidR="00551286" w:rsidRDefault="00551286" w:rsidP="00551286">
            <w:pPr>
              <w:pStyle w:val="PlainText"/>
              <w:spacing w:beforeLines="50" w:before="156" w:afterLines="50" w:after="156"/>
              <w:jc w:val="center"/>
              <w:rPr>
                <w:rFonts w:hAnsi="SimSun" w:cs="SimSun"/>
                <w:szCs w:val="21"/>
              </w:rPr>
            </w:pPr>
          </w:p>
        </w:tc>
        <w:tc>
          <w:tcPr>
            <w:tcW w:w="1959" w:type="dxa"/>
            <w:vAlign w:val="center"/>
          </w:tcPr>
          <w:p w:rsidR="00551286" w:rsidRDefault="00551286" w:rsidP="00551286">
            <w:pPr>
              <w:pStyle w:val="PlainText"/>
              <w:spacing w:beforeLines="50" w:before="156" w:afterLines="50" w:after="156"/>
              <w:rPr>
                <w:rFonts w:hAnsi="SimSun" w:cs="SimSun"/>
              </w:rPr>
            </w:pPr>
            <w:r>
              <w:rPr>
                <w:rFonts w:hAnsi="SimSun" w:cs="SimSun"/>
              </w:rPr>
              <w:t xml:space="preserve">       2.4</w:t>
            </w:r>
          </w:p>
        </w:tc>
        <w:tc>
          <w:tcPr>
            <w:tcW w:w="3118" w:type="dxa"/>
            <w:vAlign w:val="center"/>
          </w:tcPr>
          <w:p w:rsidR="00551286" w:rsidRPr="003F42B8" w:rsidRDefault="00551286" w:rsidP="00551286">
            <w:pPr>
              <w:pStyle w:val="PlainText"/>
              <w:spacing w:beforeLines="50" w:before="156" w:afterLines="50" w:after="156"/>
              <w:jc w:val="center"/>
              <w:rPr>
                <w:rFonts w:ascii="SimHei" w:hAnsi="SimSun"/>
                <w:bCs/>
                <w:szCs w:val="21"/>
              </w:rPr>
            </w:pPr>
            <w:r>
              <w:rPr>
                <w:rFonts w:ascii="SimHei" w:hAnsi="SimSun" w:hint="eastAsia"/>
                <w:bCs/>
                <w:szCs w:val="21"/>
              </w:rPr>
              <w:t>第六</w:t>
            </w:r>
            <w:r w:rsidRPr="003F42B8">
              <w:rPr>
                <w:rFonts w:ascii="SimHei" w:hAnsi="SimSun" w:hint="eastAsia"/>
                <w:bCs/>
                <w:szCs w:val="21"/>
              </w:rPr>
              <w:t>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、2、3、4、5</w:t>
            </w:r>
          </w:p>
        </w:tc>
      </w:tr>
      <w:tr w:rsidR="00551286" w:rsidTr="00DD7B5F">
        <w:trPr>
          <w:jc w:val="center"/>
        </w:trPr>
        <w:tc>
          <w:tcPr>
            <w:tcW w:w="1302" w:type="dxa"/>
            <w:vMerge/>
            <w:vAlign w:val="center"/>
          </w:tcPr>
          <w:p w:rsidR="00551286" w:rsidRDefault="00551286" w:rsidP="00551286">
            <w:pPr>
              <w:pStyle w:val="PlainText"/>
              <w:spacing w:beforeLines="50" w:before="156" w:afterLines="50" w:after="156"/>
              <w:jc w:val="center"/>
              <w:rPr>
                <w:rFonts w:hAnsi="SimSun" w:cs="SimSun"/>
                <w:szCs w:val="21"/>
              </w:rPr>
            </w:pPr>
          </w:p>
        </w:tc>
        <w:tc>
          <w:tcPr>
            <w:tcW w:w="1959" w:type="dxa"/>
            <w:vAlign w:val="center"/>
          </w:tcPr>
          <w:p w:rsidR="00551286" w:rsidRDefault="00551286" w:rsidP="00551286">
            <w:pPr>
              <w:pStyle w:val="PlainText"/>
              <w:spacing w:beforeLines="50" w:before="156" w:afterLines="50" w:after="156"/>
              <w:jc w:val="center"/>
              <w:rPr>
                <w:rFonts w:hAnsi="SimSun" w:cs="SimSun"/>
                <w:szCs w:val="21"/>
              </w:rPr>
            </w:pPr>
            <w:r>
              <w:rPr>
                <w:rFonts w:hAnsi="SimSun" w:cs="SimSun"/>
                <w:szCs w:val="21"/>
              </w:rPr>
              <w:t>2.5</w:t>
            </w:r>
          </w:p>
        </w:tc>
        <w:tc>
          <w:tcPr>
            <w:tcW w:w="3118" w:type="dxa"/>
            <w:vAlign w:val="center"/>
          </w:tcPr>
          <w:p w:rsidR="00551286" w:rsidRPr="00987EEA" w:rsidRDefault="00551286" w:rsidP="00551286">
            <w:pPr>
              <w:pStyle w:val="PlainText"/>
              <w:spacing w:beforeLines="50" w:before="156" w:afterLines="50" w:after="156"/>
              <w:jc w:val="center"/>
              <w:rPr>
                <w:rFonts w:ascii="SimHei" w:hAnsi="SimSun"/>
                <w:bCs/>
                <w:szCs w:val="21"/>
              </w:rPr>
            </w:pPr>
            <w:r w:rsidRPr="00987EEA">
              <w:rPr>
                <w:rFonts w:ascii="SimHei" w:hAnsi="SimSun" w:hint="eastAsia"/>
                <w:bCs/>
                <w:szCs w:val="21"/>
              </w:rPr>
              <w:t>第七章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、2、3、4、5</w:t>
            </w:r>
          </w:p>
        </w:tc>
      </w:tr>
      <w:tr w:rsidR="00551286" w:rsidTr="00DD7B5F">
        <w:trPr>
          <w:jc w:val="center"/>
        </w:trPr>
        <w:tc>
          <w:tcPr>
            <w:tcW w:w="1302" w:type="dxa"/>
            <w:vMerge w:val="restart"/>
            <w:vAlign w:val="center"/>
          </w:tcPr>
          <w:p w:rsidR="00551286" w:rsidRDefault="00551286" w:rsidP="00551286">
            <w:pPr>
              <w:pStyle w:val="PlainText"/>
              <w:spacing w:beforeLines="50" w:before="156" w:afterLines="50" w:after="156"/>
              <w:jc w:val="center"/>
              <w:rPr>
                <w:rFonts w:hAnsi="SimSun" w:cs="SimSun"/>
                <w:szCs w:val="21"/>
              </w:rPr>
            </w:pPr>
            <w:r>
              <w:rPr>
                <w:rFonts w:hAnsi="SimSun" w:cs="SimSun" w:hint="eastAsia"/>
                <w:szCs w:val="21"/>
              </w:rPr>
              <w:t>课程目标3</w:t>
            </w:r>
          </w:p>
        </w:tc>
        <w:tc>
          <w:tcPr>
            <w:tcW w:w="1959" w:type="dxa"/>
            <w:vAlign w:val="center"/>
          </w:tcPr>
          <w:p w:rsidR="00551286" w:rsidRDefault="00551286" w:rsidP="00551286">
            <w:pPr>
              <w:pStyle w:val="PlainText"/>
              <w:spacing w:beforeLines="50" w:before="156" w:afterLines="50" w:after="156"/>
              <w:jc w:val="center"/>
              <w:rPr>
                <w:rFonts w:hAnsi="SimSun" w:cs="SimSun"/>
                <w:szCs w:val="21"/>
              </w:rPr>
            </w:pPr>
            <w:r>
              <w:rPr>
                <w:rFonts w:hAnsi="SimSun" w:cs="SimSun"/>
                <w:szCs w:val="21"/>
              </w:rPr>
              <w:t>3.1</w:t>
            </w:r>
          </w:p>
        </w:tc>
        <w:tc>
          <w:tcPr>
            <w:tcW w:w="3118" w:type="dxa"/>
            <w:vAlign w:val="center"/>
          </w:tcPr>
          <w:p w:rsidR="00551286" w:rsidRPr="00987EEA" w:rsidRDefault="00551286" w:rsidP="00551286">
            <w:pPr>
              <w:pStyle w:val="PlainText"/>
              <w:spacing w:beforeLines="50" w:before="156" w:afterLines="50" w:after="156"/>
              <w:jc w:val="center"/>
              <w:rPr>
                <w:rFonts w:ascii="SimHei" w:hAnsi="SimSun"/>
                <w:bCs/>
                <w:szCs w:val="21"/>
              </w:rPr>
            </w:pPr>
            <w:r w:rsidRPr="00987EEA">
              <w:rPr>
                <w:rFonts w:ascii="SimHei" w:hAnsi="SimSun" w:hint="eastAsia"/>
                <w:bCs/>
                <w:szCs w:val="21"/>
              </w:rPr>
              <w:t>第八章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、3、4、5</w:t>
            </w:r>
          </w:p>
        </w:tc>
      </w:tr>
      <w:tr w:rsidR="00551286" w:rsidTr="00DD7B5F">
        <w:trPr>
          <w:jc w:val="center"/>
        </w:trPr>
        <w:tc>
          <w:tcPr>
            <w:tcW w:w="1302" w:type="dxa"/>
            <w:vMerge/>
            <w:vAlign w:val="center"/>
          </w:tcPr>
          <w:p w:rsidR="00551286" w:rsidRDefault="00551286" w:rsidP="00551286">
            <w:pPr>
              <w:pStyle w:val="PlainText"/>
              <w:spacing w:beforeLines="50" w:before="156" w:afterLines="50" w:after="156"/>
              <w:jc w:val="center"/>
              <w:rPr>
                <w:rFonts w:hAnsi="SimSun" w:cs="SimSun"/>
                <w:szCs w:val="21"/>
              </w:rPr>
            </w:pPr>
          </w:p>
        </w:tc>
        <w:tc>
          <w:tcPr>
            <w:tcW w:w="1959" w:type="dxa"/>
            <w:vAlign w:val="center"/>
          </w:tcPr>
          <w:p w:rsidR="00551286" w:rsidRDefault="00551286" w:rsidP="00551286">
            <w:pPr>
              <w:pStyle w:val="PlainText"/>
              <w:spacing w:beforeLines="50" w:before="156" w:afterLines="50" w:after="156"/>
              <w:jc w:val="center"/>
              <w:rPr>
                <w:rFonts w:hAnsi="SimSun" w:cs="SimSun"/>
                <w:szCs w:val="21"/>
              </w:rPr>
            </w:pPr>
            <w:r>
              <w:rPr>
                <w:rFonts w:hAnsi="SimSun" w:cs="SimSun"/>
                <w:szCs w:val="21"/>
              </w:rPr>
              <w:t>3.2</w:t>
            </w:r>
          </w:p>
        </w:tc>
        <w:tc>
          <w:tcPr>
            <w:tcW w:w="3118" w:type="dxa"/>
            <w:vAlign w:val="center"/>
          </w:tcPr>
          <w:p w:rsidR="00551286" w:rsidRPr="00987EEA" w:rsidRDefault="00551286" w:rsidP="00551286">
            <w:pPr>
              <w:pStyle w:val="PlainText"/>
              <w:spacing w:beforeLines="50" w:before="156" w:afterLines="50" w:after="156"/>
              <w:jc w:val="center"/>
              <w:rPr>
                <w:rFonts w:ascii="SimHei" w:hAnsi="SimSun"/>
                <w:bCs/>
                <w:szCs w:val="21"/>
              </w:rPr>
            </w:pPr>
            <w:r w:rsidRPr="00987EEA">
              <w:rPr>
                <w:rFonts w:ascii="SimHei" w:hAnsi="SimSun" w:hint="eastAsia"/>
                <w:bCs/>
                <w:szCs w:val="21"/>
              </w:rPr>
              <w:t>第九章</w:t>
            </w:r>
          </w:p>
        </w:tc>
        <w:tc>
          <w:tcPr>
            <w:tcW w:w="2688" w:type="dxa"/>
            <w:vAlign w:val="center"/>
          </w:tcPr>
          <w:p w:rsidR="00551286" w:rsidRDefault="00E56B79" w:rsidP="00551286">
            <w:pPr>
              <w:pStyle w:val="PlainText"/>
              <w:spacing w:beforeLines="50" w:before="156" w:afterLines="50" w:after="156"/>
              <w:jc w:val="center"/>
              <w:rPr>
                <w:rFonts w:hAnsi="SimSun" w:cs="SimSun"/>
              </w:rPr>
            </w:pPr>
            <w:r>
              <w:rPr>
                <w:rFonts w:hAnsi="SimSun" w:cs="SimSun"/>
              </w:rPr>
              <w:t>1</w:t>
            </w:r>
            <w:r>
              <w:rPr>
                <w:rFonts w:hAnsi="SimSun" w:cs="SimSun" w:hint="eastAsia"/>
              </w:rPr>
              <w:t>、3、4、5</w:t>
            </w:r>
          </w:p>
        </w:tc>
      </w:tr>
    </w:tbl>
    <w:p w:rsidR="007C62ED" w:rsidRPr="000F054A" w:rsidRDefault="007C62ED" w:rsidP="00C134C1">
      <w:pPr>
        <w:spacing w:beforeLines="50" w:before="156" w:afterLines="50" w:after="156"/>
        <w:ind w:firstLineChars="200" w:firstLine="562"/>
        <w:rPr>
          <w:rFonts w:ascii="SimSun" w:eastAsia="SimSun" w:hAnsi="SimSun"/>
        </w:rPr>
      </w:pPr>
      <w:r w:rsidRPr="007C62ED">
        <w:rPr>
          <w:rFonts w:ascii="SimHei" w:eastAsia="SimHei" w:hAnsi="SimHei" w:hint="eastAsia"/>
          <w:b/>
          <w:sz w:val="28"/>
          <w:szCs w:val="28"/>
        </w:rPr>
        <w:t>三、教学内容</w:t>
      </w:r>
    </w:p>
    <w:p w:rsidR="00A955C3" w:rsidRDefault="00A955C3" w:rsidP="00A955C3">
      <w:pPr>
        <w:widowControl/>
        <w:spacing w:beforeLines="50" w:before="156" w:afterLines="50" w:after="156"/>
        <w:ind w:firstLineChars="200" w:firstLine="482"/>
        <w:jc w:val="left"/>
      </w:pPr>
      <w:r w:rsidRPr="00FC24B5">
        <w:rPr>
          <w:rFonts w:ascii="SimHei" w:eastAsia="SimHei" w:hAnsi="SimHei" w:cs="Times New Roman" w:hint="eastAsia"/>
          <w:b/>
          <w:sz w:val="24"/>
          <w:szCs w:val="24"/>
        </w:rPr>
        <w:t xml:space="preserve">第一章 </w:t>
      </w:r>
      <w:r>
        <w:rPr>
          <w:rFonts w:ascii="SimHei" w:eastAsia="SimHei" w:hAnsi="SimHei" w:cs="Times New Roman"/>
          <w:b/>
          <w:sz w:val="24"/>
          <w:szCs w:val="24"/>
        </w:rPr>
        <w:t>媒介</w:t>
      </w:r>
      <w:r>
        <w:rPr>
          <w:rFonts w:ascii="SimHei" w:eastAsia="SimHei" w:hAnsi="SimHei" w:cs="Times New Roman" w:hint="eastAsia"/>
          <w:b/>
          <w:sz w:val="24"/>
          <w:szCs w:val="24"/>
        </w:rPr>
        <w:t>伦理学</w:t>
      </w:r>
      <w:r w:rsidRPr="00D634B7">
        <w:rPr>
          <w:rFonts w:ascii="SimHei" w:eastAsia="SimHei" w:hAnsi="SimHei" w:cs="Times New Roman"/>
          <w:b/>
          <w:sz w:val="24"/>
          <w:szCs w:val="24"/>
        </w:rPr>
        <w:t>概述</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A955C3" w:rsidRPr="00D634B7" w:rsidRDefault="00A955C3" w:rsidP="00A955C3">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sidRPr="00A955C3">
        <w:rPr>
          <w:rFonts w:ascii="SimSun" w:eastAsia="SimSun" w:hAnsi="SimSun" w:cs="SimSun"/>
          <w:color w:val="000000"/>
          <w:kern w:val="0"/>
          <w:szCs w:val="21"/>
        </w:rPr>
        <w:t>掌握媒介伦理</w:t>
      </w:r>
      <w:r>
        <w:rPr>
          <w:rFonts w:ascii="SimSun" w:eastAsia="SimSun" w:hAnsi="SimSun" w:cs="SimSun" w:hint="eastAsia"/>
          <w:color w:val="000000"/>
          <w:kern w:val="0"/>
          <w:szCs w:val="21"/>
        </w:rPr>
        <w:t>学</w:t>
      </w:r>
      <w:r w:rsidRPr="00A955C3">
        <w:rPr>
          <w:rFonts w:ascii="SimSun" w:eastAsia="SimSun" w:hAnsi="SimSun" w:cs="SimSun"/>
          <w:color w:val="000000"/>
          <w:kern w:val="0"/>
          <w:szCs w:val="21"/>
        </w:rPr>
        <w:t>的起源、概念、内涵和外延</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A955C3" w:rsidRPr="00313A87"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伦理的概念；媒介伦理学的起源与发展</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A955C3" w:rsidRPr="00A955C3" w:rsidRDefault="00A955C3" w:rsidP="00A955C3">
      <w:pPr>
        <w:widowControl/>
        <w:spacing w:beforeLines="50" w:before="156" w:afterLines="50" w:after="156"/>
        <w:ind w:firstLineChars="200" w:firstLine="420"/>
        <w:jc w:val="left"/>
        <w:rPr>
          <w:rFonts w:ascii="SimSun" w:eastAsia="SimSun" w:hAnsi="SimSun"/>
          <w:szCs w:val="21"/>
        </w:rPr>
      </w:pPr>
      <w:r w:rsidRPr="00A955C3">
        <w:rPr>
          <w:rFonts w:ascii="SimSun" w:eastAsia="SimSun" w:hAnsi="SimSun"/>
          <w:szCs w:val="21"/>
        </w:rPr>
        <w:t>伦理就是指在处理人与人，人与社会相互关系时应遵循的道理和准则。</w:t>
      </w:r>
      <w:r>
        <w:rPr>
          <w:rFonts w:ascii="SimSun" w:eastAsia="SimSun" w:hAnsi="SimSun"/>
          <w:szCs w:val="21"/>
        </w:rPr>
        <w:t>所谓媒介伦理学</w:t>
      </w:r>
      <w:r>
        <w:rPr>
          <w:rFonts w:ascii="SimSun" w:eastAsia="SimSun" w:hAnsi="SimSun" w:hint="eastAsia"/>
          <w:szCs w:val="21"/>
        </w:rPr>
        <w:t>，</w:t>
      </w:r>
      <w:r w:rsidRPr="00A955C3">
        <w:rPr>
          <w:rFonts w:ascii="SimSun" w:eastAsia="SimSun" w:hAnsi="SimSun"/>
          <w:szCs w:val="21"/>
        </w:rPr>
        <w:t xml:space="preserve">是关于新闻职业道德的科学，它在我国是一门新兴的边缘学科，形成于1990年代。 </w:t>
      </w:r>
      <w:r>
        <w:rPr>
          <w:rFonts w:ascii="SimSun" w:eastAsia="SimSun" w:hAnsi="SimSun"/>
          <w:szCs w:val="21"/>
        </w:rPr>
        <w:t xml:space="preserve">　</w:t>
      </w:r>
      <w:r w:rsidRPr="00A955C3">
        <w:rPr>
          <w:rFonts w:ascii="SimSun" w:eastAsia="SimSun" w:hAnsi="SimSun"/>
          <w:szCs w:val="21"/>
        </w:rPr>
        <w:t>媒介伦理学是新闻学和伦理学嫁接的结果。从伦理学方面来看，它属于应用伦理学的范畴。伦理学除包括伦理学术史外，还包括基础伦理学和应用伦理学两大类。把伦理道德的基本理论和一般原则应用于各行各业的实践，同各行各业的学科相结合，出现了应用伦理学，形成了一个个分支，如政治伦理学、经济伦理学、社会伦理学、教育伦理学、环保伦</w:t>
      </w:r>
      <w:r w:rsidRPr="00A955C3">
        <w:rPr>
          <w:rFonts w:ascii="SimSun" w:eastAsia="SimSun" w:hAnsi="SimSun"/>
          <w:szCs w:val="21"/>
        </w:rPr>
        <w:lastRenderedPageBreak/>
        <w:t>理学、生命伦理学、体育伦理学、新闻伦理学等等。从新闻学方面来看，它属于边缘性学科。</w:t>
      </w:r>
      <w:r>
        <w:rPr>
          <w:rFonts w:ascii="SimSun" w:eastAsia="SimSun" w:hAnsi="SimSun" w:hint="eastAsia"/>
          <w:szCs w:val="21"/>
        </w:rPr>
        <w:t>媒介伦理起源于对新闻真实和新闻自由的不断要求。西方的媒介伦理发展经历了</w:t>
      </w:r>
      <w:r>
        <w:rPr>
          <w:rFonts w:ascii="SimSun" w:eastAsia="SimSun" w:hAnsi="SimSun"/>
          <w:szCs w:val="21"/>
        </w:rPr>
        <w:t>集权主义</w:t>
      </w:r>
      <w:r>
        <w:rPr>
          <w:rFonts w:ascii="SimSun" w:eastAsia="SimSun" w:hAnsi="SimSun" w:hint="eastAsia"/>
          <w:szCs w:val="21"/>
        </w:rPr>
        <w:t>、自由主义、和社会责任论三个主要阶段。</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A955C3" w:rsidRPr="00313A87"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A955C3" w:rsidRPr="00313A87" w:rsidRDefault="00A955C3" w:rsidP="00A955C3">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A955C3" w:rsidRDefault="00A955C3" w:rsidP="00A955C3">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A955C3" w:rsidRDefault="00A955C3" w:rsidP="00A955C3">
      <w:pPr>
        <w:widowControl/>
        <w:spacing w:beforeLines="50" w:before="156" w:afterLines="50" w:after="156"/>
        <w:ind w:firstLineChars="200" w:firstLine="420"/>
        <w:jc w:val="left"/>
        <w:rPr>
          <w:rFonts w:ascii="SimSun" w:eastAsia="SimSun" w:hAnsi="SimSun" w:cs="TimesNewRomanPSMT"/>
          <w:color w:val="000000"/>
          <w:kern w:val="0"/>
          <w:szCs w:val="21"/>
        </w:rPr>
      </w:pPr>
    </w:p>
    <w:p w:rsidR="00A955C3" w:rsidRDefault="00A955C3" w:rsidP="00A955C3">
      <w:pPr>
        <w:widowControl/>
        <w:spacing w:beforeLines="50" w:before="156" w:afterLines="50" w:after="156"/>
        <w:ind w:firstLineChars="200" w:firstLine="482"/>
        <w:jc w:val="left"/>
      </w:pPr>
      <w:r>
        <w:rPr>
          <w:rFonts w:ascii="SimHei" w:eastAsia="SimHei" w:hAnsi="SimHei" w:cs="Times New Roman" w:hint="eastAsia"/>
          <w:b/>
          <w:sz w:val="24"/>
          <w:szCs w:val="24"/>
        </w:rPr>
        <w:t>第二</w:t>
      </w:r>
      <w:r w:rsidRPr="00FC24B5">
        <w:rPr>
          <w:rFonts w:ascii="SimHei" w:eastAsia="SimHei" w:hAnsi="SimHei" w:cs="Times New Roman" w:hint="eastAsia"/>
          <w:b/>
          <w:sz w:val="24"/>
          <w:szCs w:val="24"/>
        </w:rPr>
        <w:t xml:space="preserve">章 </w:t>
      </w:r>
      <w:r>
        <w:rPr>
          <w:rFonts w:ascii="SimHei" w:eastAsia="SimHei" w:hAnsi="SimHei" w:cs="Times New Roman" w:hint="eastAsia"/>
          <w:b/>
          <w:sz w:val="24"/>
          <w:szCs w:val="24"/>
        </w:rPr>
        <w:t>我国媒介伦理的基本原则</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A955C3" w:rsidRPr="00D634B7" w:rsidRDefault="00A955C3" w:rsidP="00A955C3">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sidRPr="00A955C3">
        <w:rPr>
          <w:rFonts w:ascii="SimSun" w:eastAsia="SimSun" w:hAnsi="SimSun" w:cs="SimSun"/>
          <w:color w:val="000000"/>
          <w:kern w:val="0"/>
          <w:szCs w:val="21"/>
        </w:rPr>
        <w:t>掌握</w:t>
      </w:r>
      <w:r>
        <w:rPr>
          <w:rFonts w:ascii="SimSun" w:eastAsia="SimSun" w:hAnsi="SimSun" w:cs="SimSun" w:hint="eastAsia"/>
          <w:color w:val="000000"/>
          <w:kern w:val="0"/>
          <w:szCs w:val="21"/>
        </w:rPr>
        <w:t>我国媒介伦理的三个基本原则：</w:t>
      </w:r>
      <w:r w:rsidRPr="00A955C3">
        <w:rPr>
          <w:rFonts w:ascii="SimSun" w:eastAsia="SimSun" w:hAnsi="SimSun" w:cs="SimSun"/>
          <w:color w:val="000000"/>
          <w:kern w:val="0"/>
          <w:szCs w:val="21"/>
        </w:rPr>
        <w:t>言论自由原则、“两个服务”方向原则、国家发展与行政管理原则</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A955C3" w:rsidRPr="00A955C3" w:rsidRDefault="00A955C3" w:rsidP="00A955C3">
      <w:pPr>
        <w:widowControl/>
        <w:spacing w:beforeLines="50" w:before="156" w:afterLines="50" w:after="156"/>
        <w:ind w:firstLineChars="200" w:firstLine="420"/>
        <w:jc w:val="left"/>
        <w:rPr>
          <w:rFonts w:ascii="SimSun" w:eastAsia="SimSun" w:hAnsi="SimSun"/>
          <w:szCs w:val="21"/>
        </w:rPr>
      </w:pPr>
      <w:r>
        <w:rPr>
          <w:rFonts w:ascii="SimSun" w:eastAsia="SimSun" w:hAnsi="SimSun" w:cs="SimSun"/>
          <w:color w:val="000000"/>
          <w:kern w:val="0"/>
          <w:szCs w:val="21"/>
        </w:rPr>
        <w:t>言论自由原则</w:t>
      </w:r>
      <w:r>
        <w:rPr>
          <w:rFonts w:ascii="SimSun" w:eastAsia="SimSun" w:hAnsi="SimSun" w:cs="SimSun"/>
          <w:color w:val="000000"/>
          <w:kern w:val="0"/>
          <w:szCs w:val="21"/>
          <w:lang w:val="en-HK"/>
        </w:rPr>
        <w:t>;</w:t>
      </w:r>
      <w:r w:rsidRPr="00A955C3">
        <w:rPr>
          <w:rFonts w:ascii="SimSun" w:eastAsia="SimSun" w:hAnsi="SimSun" w:cs="SimSun"/>
          <w:color w:val="000000"/>
          <w:kern w:val="0"/>
          <w:szCs w:val="21"/>
        </w:rPr>
        <w:t>“两个服务”</w:t>
      </w:r>
      <w:r>
        <w:rPr>
          <w:rFonts w:ascii="SimSun" w:eastAsia="SimSun" w:hAnsi="SimSun" w:cs="SimSun"/>
          <w:color w:val="000000"/>
          <w:kern w:val="0"/>
          <w:szCs w:val="21"/>
        </w:rPr>
        <w:t>方向原则;</w:t>
      </w:r>
      <w:r w:rsidRPr="00A955C3">
        <w:rPr>
          <w:rFonts w:ascii="SimSun" w:eastAsia="SimSun" w:hAnsi="SimSun" w:cs="SimSun"/>
          <w:color w:val="000000"/>
          <w:kern w:val="0"/>
          <w:szCs w:val="21"/>
        </w:rPr>
        <w:t>国家发展与行政管理原则</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A955C3" w:rsidRPr="00A955C3" w:rsidRDefault="00EE0B05" w:rsidP="00A955C3">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在我国，《宪法》确立的言论出版自由的原则，包括两层内涵：一是公民享有言论出版自由权利；二是言论出版自由权利不可滥用。“两个服务”，是指“为人民服务、为社会主义服务”。《宪法》确立的国家发展与行政管理原则包括：一指国家发展新闻传播事业；二指国家通过政府管理部门对新闻传播事业实行行政管理。</w:t>
      </w:r>
    </w:p>
    <w:p w:rsidR="00A955C3"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A955C3" w:rsidRPr="00313A87" w:rsidRDefault="00A955C3" w:rsidP="00A955C3">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A955C3" w:rsidRPr="00313A87" w:rsidRDefault="00A955C3" w:rsidP="00A955C3">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A955C3" w:rsidRDefault="00A955C3" w:rsidP="00A955C3">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A955C3" w:rsidRDefault="00A955C3" w:rsidP="00A955C3">
      <w:pPr>
        <w:widowControl/>
        <w:spacing w:beforeLines="50" w:before="156" w:afterLines="50" w:after="156"/>
        <w:ind w:firstLineChars="200" w:firstLine="420"/>
        <w:jc w:val="left"/>
        <w:rPr>
          <w:rFonts w:ascii="SimSun" w:eastAsia="SimSun" w:hAnsi="SimSun" w:cs="TimesNewRomanPSMT"/>
          <w:color w:val="000000"/>
          <w:kern w:val="0"/>
          <w:szCs w:val="21"/>
        </w:rPr>
      </w:pPr>
    </w:p>
    <w:p w:rsidR="00EE0B05" w:rsidRDefault="00EE0B05" w:rsidP="00EE0B05">
      <w:pPr>
        <w:widowControl/>
        <w:spacing w:beforeLines="50" w:before="156" w:afterLines="50" w:after="156"/>
        <w:ind w:firstLineChars="200" w:firstLine="482"/>
        <w:jc w:val="left"/>
      </w:pPr>
      <w:r>
        <w:rPr>
          <w:rFonts w:ascii="SimHei" w:eastAsia="SimHei" w:hAnsi="SimHei" w:cs="Times New Roman" w:hint="eastAsia"/>
          <w:b/>
          <w:sz w:val="24"/>
          <w:szCs w:val="24"/>
        </w:rPr>
        <w:t>第三</w:t>
      </w:r>
      <w:r w:rsidRPr="00FC24B5">
        <w:rPr>
          <w:rFonts w:ascii="SimHei" w:eastAsia="SimHei" w:hAnsi="SimHei" w:cs="Times New Roman" w:hint="eastAsia"/>
          <w:b/>
          <w:sz w:val="24"/>
          <w:szCs w:val="24"/>
        </w:rPr>
        <w:t xml:space="preserve">章 </w:t>
      </w:r>
      <w:r>
        <w:rPr>
          <w:rFonts w:ascii="SimHei" w:eastAsia="SimHei" w:hAnsi="SimHei" w:cs="Times New Roman" w:hint="eastAsia"/>
          <w:b/>
          <w:sz w:val="24"/>
          <w:szCs w:val="24"/>
        </w:rPr>
        <w:t>我国新闻传播法规概述</w:t>
      </w:r>
    </w:p>
    <w:p w:rsidR="00EE0B05" w:rsidRDefault="00EE0B05" w:rsidP="00EE0B0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EE0B05" w:rsidRPr="00D634B7" w:rsidRDefault="00EE0B05" w:rsidP="00EE0B05">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Pr>
          <w:rFonts w:ascii="SimSun" w:eastAsia="SimSun" w:hAnsi="SimSun" w:cs="SimSun"/>
          <w:color w:val="000000"/>
          <w:kern w:val="0"/>
          <w:szCs w:val="21"/>
        </w:rPr>
        <w:t>掌握</w:t>
      </w:r>
      <w:r>
        <w:rPr>
          <w:rFonts w:ascii="SimSun" w:eastAsia="SimSun" w:hAnsi="SimSun" w:cs="SimSun" w:hint="eastAsia"/>
          <w:color w:val="000000"/>
          <w:kern w:val="0"/>
          <w:szCs w:val="21"/>
        </w:rPr>
        <w:t>法的基本概念以及我国新闻传播法的主要形式</w:t>
      </w:r>
    </w:p>
    <w:p w:rsidR="00EE0B05" w:rsidRDefault="00EE0B05" w:rsidP="00EE0B0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EE0B05" w:rsidRPr="00A955C3" w:rsidRDefault="00EE0B05" w:rsidP="00EE0B05">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法的内涵；我国新闻传播法主要形式</w:t>
      </w:r>
    </w:p>
    <w:p w:rsidR="00EE0B05" w:rsidRDefault="00EE0B05" w:rsidP="00EE0B0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EE0B05" w:rsidRDefault="00EE0B05" w:rsidP="00EE0B05">
      <w:pPr>
        <w:spacing w:beforeLines="50" w:before="156" w:afterLines="50" w:after="156"/>
        <w:ind w:firstLineChars="200" w:firstLine="420"/>
        <w:rPr>
          <w:rFonts w:ascii="SimSun" w:eastAsia="SimSun" w:hAnsi="SimSun"/>
          <w:szCs w:val="21"/>
        </w:rPr>
      </w:pPr>
      <w:r w:rsidRPr="00EE0B05">
        <w:rPr>
          <w:rFonts w:ascii="SimSun" w:eastAsia="SimSun" w:hAnsi="SimSun"/>
          <w:szCs w:val="21"/>
        </w:rPr>
        <w:t>法，就其本质而言，是一种具有强制性的社会控制手段，即人类社会用来指导、约束社会上各种个体和群体的一套行为规范。</w:t>
      </w:r>
      <w:r>
        <w:rPr>
          <w:rFonts w:ascii="SimSun" w:eastAsia="SimSun" w:hAnsi="SimSun"/>
          <w:szCs w:val="21"/>
        </w:rPr>
        <w:t>法的内涵</w:t>
      </w:r>
      <w:r>
        <w:rPr>
          <w:rFonts w:ascii="SimSun" w:eastAsia="SimSun" w:hAnsi="SimSun" w:hint="eastAsia"/>
          <w:szCs w:val="21"/>
        </w:rPr>
        <w:t>包括：</w:t>
      </w:r>
      <w:r w:rsidRPr="00EE0B05">
        <w:rPr>
          <w:rFonts w:ascii="SimSun" w:eastAsia="SimSun" w:hAnsi="SimSun"/>
          <w:szCs w:val="21"/>
        </w:rPr>
        <w:t>由社会物质条件决定</w:t>
      </w:r>
      <w:r>
        <w:rPr>
          <w:rFonts w:ascii="SimSun" w:eastAsia="SimSun" w:hAnsi="SimSun" w:hint="eastAsia"/>
          <w:szCs w:val="21"/>
        </w:rPr>
        <w:t>、</w:t>
      </w:r>
      <w:r w:rsidRPr="00EE0B05">
        <w:rPr>
          <w:rFonts w:ascii="SimSun" w:eastAsia="SimSun" w:hAnsi="SimSun"/>
          <w:szCs w:val="21"/>
        </w:rPr>
        <w:t>国家意志的表</w:t>
      </w:r>
      <w:r w:rsidRPr="00EE0B05">
        <w:rPr>
          <w:rFonts w:ascii="SimSun" w:eastAsia="SimSun" w:hAnsi="SimSun"/>
          <w:szCs w:val="21"/>
        </w:rPr>
        <w:lastRenderedPageBreak/>
        <w:t>现</w:t>
      </w:r>
      <w:r>
        <w:rPr>
          <w:rFonts w:ascii="SimSun" w:eastAsia="SimSun" w:hAnsi="SimSun" w:hint="eastAsia"/>
          <w:szCs w:val="21"/>
        </w:rPr>
        <w:t>、</w:t>
      </w:r>
      <w:r w:rsidRPr="00EE0B05">
        <w:rPr>
          <w:rFonts w:ascii="SimSun" w:eastAsia="SimSun" w:hAnsi="SimSun"/>
          <w:szCs w:val="21"/>
        </w:rPr>
        <w:t>由国家制定或认可</w:t>
      </w:r>
      <w:r>
        <w:rPr>
          <w:rFonts w:ascii="SimSun" w:eastAsia="SimSun" w:hAnsi="SimSun" w:hint="eastAsia"/>
          <w:szCs w:val="21"/>
        </w:rPr>
        <w:t>、</w:t>
      </w:r>
      <w:r w:rsidRPr="00EE0B05">
        <w:rPr>
          <w:rFonts w:ascii="SimSun" w:eastAsia="SimSun" w:hAnsi="SimSun"/>
          <w:szCs w:val="21"/>
        </w:rPr>
        <w:t>由国家强制力量保证实施</w:t>
      </w:r>
      <w:r>
        <w:rPr>
          <w:rFonts w:ascii="SimSun" w:eastAsia="SimSun" w:hAnsi="SimSun" w:hint="eastAsia"/>
          <w:szCs w:val="21"/>
        </w:rPr>
        <w:t>、</w:t>
      </w:r>
      <w:r w:rsidRPr="00EE0B05">
        <w:rPr>
          <w:rFonts w:ascii="SimSun" w:eastAsia="SimSun" w:hAnsi="SimSun"/>
          <w:szCs w:val="21"/>
        </w:rPr>
        <w:t>以权力和义务为主要内容</w:t>
      </w:r>
      <w:r>
        <w:rPr>
          <w:rFonts w:ascii="SimSun" w:eastAsia="SimSun" w:hAnsi="SimSun" w:hint="eastAsia"/>
          <w:szCs w:val="21"/>
        </w:rPr>
        <w:t>。</w:t>
      </w:r>
      <w:r w:rsidRPr="00EE0B05">
        <w:rPr>
          <w:rFonts w:ascii="SimSun" w:eastAsia="SimSun" w:hAnsi="SimSun"/>
          <w:szCs w:val="21"/>
        </w:rPr>
        <w:t>我国新闻传播法主要形式</w:t>
      </w:r>
      <w:r>
        <w:rPr>
          <w:rFonts w:ascii="SimSun" w:eastAsia="SimSun" w:hAnsi="SimSun" w:hint="eastAsia"/>
          <w:szCs w:val="21"/>
        </w:rPr>
        <w:t>包括宪法、法律、行政法规和行政规章。</w:t>
      </w:r>
    </w:p>
    <w:p w:rsidR="00EE0B05" w:rsidRDefault="00EE0B05" w:rsidP="00EE0B0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EE0B05" w:rsidRPr="00313A87" w:rsidRDefault="00EE0B05" w:rsidP="00EE0B05">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EE0B05" w:rsidRPr="00313A87" w:rsidRDefault="00EE0B05" w:rsidP="00EE0B05">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EE0B05" w:rsidRDefault="00EE0B05" w:rsidP="00EE0B05">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EE0B05" w:rsidRDefault="00EE0B05" w:rsidP="00EE0B05">
      <w:pPr>
        <w:widowControl/>
        <w:spacing w:beforeLines="50" w:before="156" w:afterLines="50" w:after="156"/>
        <w:ind w:firstLineChars="200" w:firstLine="420"/>
        <w:jc w:val="left"/>
        <w:rPr>
          <w:rFonts w:ascii="SimSun" w:eastAsia="SimSun" w:hAnsi="SimSun" w:cs="TimesNewRomanPSMT"/>
          <w:color w:val="000000"/>
          <w:kern w:val="0"/>
          <w:szCs w:val="21"/>
        </w:rPr>
      </w:pPr>
    </w:p>
    <w:p w:rsidR="004149B5" w:rsidRDefault="004149B5" w:rsidP="00EE0B05">
      <w:pPr>
        <w:widowControl/>
        <w:spacing w:beforeLines="50" w:before="156" w:afterLines="50" w:after="156"/>
        <w:ind w:firstLineChars="200" w:firstLine="420"/>
        <w:jc w:val="left"/>
        <w:rPr>
          <w:rFonts w:ascii="SimSun" w:eastAsia="SimSun" w:hAnsi="SimSun" w:cs="TimesNewRomanPSMT"/>
          <w:color w:val="000000"/>
          <w:kern w:val="0"/>
          <w:szCs w:val="21"/>
        </w:rPr>
      </w:pPr>
    </w:p>
    <w:p w:rsidR="004149B5" w:rsidRDefault="004149B5" w:rsidP="004149B5">
      <w:pPr>
        <w:widowControl/>
        <w:spacing w:beforeLines="50" w:before="156" w:afterLines="50" w:after="156"/>
        <w:ind w:firstLineChars="200" w:firstLine="482"/>
        <w:jc w:val="left"/>
      </w:pPr>
      <w:r>
        <w:rPr>
          <w:rFonts w:ascii="SimHei" w:eastAsia="SimHei" w:hAnsi="SimHei" w:cs="Times New Roman" w:hint="eastAsia"/>
          <w:b/>
          <w:sz w:val="24"/>
          <w:szCs w:val="24"/>
        </w:rPr>
        <w:t>第四</w:t>
      </w:r>
      <w:r w:rsidRPr="00FC24B5">
        <w:rPr>
          <w:rFonts w:ascii="SimHei" w:eastAsia="SimHei" w:hAnsi="SimHei" w:cs="Times New Roman" w:hint="eastAsia"/>
          <w:b/>
          <w:sz w:val="24"/>
          <w:szCs w:val="24"/>
        </w:rPr>
        <w:t xml:space="preserve">章 </w:t>
      </w:r>
      <w:r w:rsidRPr="004149B5">
        <w:rPr>
          <w:rFonts w:ascii="SimHei" w:eastAsia="SimHei" w:hAnsi="SimHei" w:cs="Times New Roman"/>
          <w:b/>
          <w:sz w:val="24"/>
          <w:szCs w:val="24"/>
        </w:rPr>
        <w:t>我国新闻传播媒体的行政管理</w:t>
      </w:r>
    </w:p>
    <w:p w:rsidR="004149B5" w:rsidRDefault="004149B5" w:rsidP="004149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4149B5" w:rsidRPr="00D634B7" w:rsidRDefault="004149B5" w:rsidP="004149B5">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Pr>
          <w:rFonts w:ascii="SimSun" w:eastAsia="SimSun" w:hAnsi="SimSun" w:cs="SimSun"/>
          <w:color w:val="000000"/>
          <w:kern w:val="0"/>
          <w:szCs w:val="21"/>
        </w:rPr>
        <w:t>掌握</w:t>
      </w:r>
      <w:r w:rsidRPr="004149B5">
        <w:rPr>
          <w:rFonts w:ascii="SimSun" w:eastAsia="SimSun" w:hAnsi="SimSun" w:cs="SimSun"/>
          <w:color w:val="000000"/>
          <w:kern w:val="0"/>
          <w:szCs w:val="21"/>
        </w:rPr>
        <w:t>我国新闻传播媒体的行政管理</w:t>
      </w:r>
      <w:r>
        <w:rPr>
          <w:rFonts w:ascii="SimSun" w:eastAsia="SimSun" w:hAnsi="SimSun" w:cs="SimSun" w:hint="eastAsia"/>
          <w:color w:val="000000"/>
          <w:kern w:val="0"/>
          <w:szCs w:val="21"/>
        </w:rPr>
        <w:t>的主要政策、手段和方式。</w:t>
      </w:r>
    </w:p>
    <w:p w:rsidR="004149B5" w:rsidRDefault="004149B5" w:rsidP="004149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4149B5" w:rsidRPr="00A955C3" w:rsidRDefault="004149B5" w:rsidP="004149B5">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新闻传播媒体的创办；</w:t>
      </w:r>
      <w:r w:rsidR="00091466">
        <w:rPr>
          <w:rFonts w:ascii="SimSun" w:eastAsia="SimSun" w:hAnsi="SimSun" w:hint="eastAsia"/>
          <w:szCs w:val="21"/>
        </w:rPr>
        <w:t>报业的五次大</w:t>
      </w:r>
      <w:r>
        <w:rPr>
          <w:rFonts w:ascii="SimSun" w:eastAsia="SimSun" w:hAnsi="SimSun" w:hint="eastAsia"/>
          <w:szCs w:val="21"/>
        </w:rPr>
        <w:t>调整</w:t>
      </w:r>
    </w:p>
    <w:p w:rsidR="004149B5" w:rsidRDefault="004149B5" w:rsidP="004149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4149B5" w:rsidRDefault="004149B5" w:rsidP="004149B5">
      <w:pPr>
        <w:spacing w:beforeLines="50" w:before="156" w:afterLines="50" w:after="156"/>
        <w:ind w:firstLineChars="200" w:firstLine="420"/>
        <w:rPr>
          <w:rFonts w:ascii="SimSun" w:eastAsia="SimSun" w:hAnsi="SimSun"/>
          <w:szCs w:val="21"/>
        </w:rPr>
      </w:pPr>
      <w:r>
        <w:rPr>
          <w:rFonts w:ascii="SimSun" w:eastAsia="SimSun" w:hAnsi="SimSun" w:hint="eastAsia"/>
          <w:szCs w:val="21"/>
        </w:rPr>
        <w:t>我国新闻传播媒体机构及其所从事的信息传播活动具有特定的事业属性，新闻传播机构属于国有事业单位。我国新闻媒体的创办实行批准登记制，即在中国特色的党政制度之下，为确保党对新闻传播活动与新闻舆论的领导，为维护国家安全和社会经济生活秩序稳定，设立新闻传播媒体或接纳境外新闻传播媒体的派出机构和记者、建立新闻传播网站等都必须向相应的政府部门履行申请登记程序，获得许可</w:t>
      </w:r>
      <w:r w:rsidR="00091466">
        <w:rPr>
          <w:rFonts w:ascii="SimSun" w:eastAsia="SimSun" w:hAnsi="SimSun" w:hint="eastAsia"/>
          <w:szCs w:val="21"/>
        </w:rPr>
        <w:t>。我国报业在国家行政管理的指导</w:t>
      </w:r>
      <w:r>
        <w:rPr>
          <w:rFonts w:ascii="SimSun" w:eastAsia="SimSun" w:hAnsi="SimSun" w:hint="eastAsia"/>
          <w:szCs w:val="21"/>
        </w:rPr>
        <w:t>下，进行了五次有效的调整</w:t>
      </w:r>
      <w:r w:rsidR="00091466">
        <w:rPr>
          <w:rFonts w:ascii="SimSun" w:eastAsia="SimSun" w:hAnsi="SimSun" w:hint="eastAsia"/>
          <w:szCs w:val="21"/>
        </w:rPr>
        <w:t>。</w:t>
      </w:r>
    </w:p>
    <w:p w:rsidR="004149B5" w:rsidRDefault="004149B5" w:rsidP="004149B5">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4149B5" w:rsidRPr="00313A87" w:rsidRDefault="004149B5" w:rsidP="004149B5">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4149B5" w:rsidRPr="00313A87" w:rsidRDefault="004149B5" w:rsidP="004149B5">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4149B5" w:rsidRDefault="004149B5" w:rsidP="004149B5">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091466" w:rsidRDefault="00091466" w:rsidP="004149B5">
      <w:pPr>
        <w:widowControl/>
        <w:spacing w:beforeLines="50" w:before="156" w:afterLines="50" w:after="156"/>
        <w:ind w:firstLineChars="200" w:firstLine="420"/>
        <w:jc w:val="left"/>
        <w:rPr>
          <w:rFonts w:ascii="SimSun" w:eastAsia="SimSun" w:hAnsi="SimSun" w:cs="TimesNewRomanPSMT"/>
          <w:color w:val="000000"/>
          <w:kern w:val="0"/>
          <w:szCs w:val="21"/>
        </w:rPr>
      </w:pPr>
    </w:p>
    <w:p w:rsidR="00091466" w:rsidRDefault="00091466" w:rsidP="00091466">
      <w:pPr>
        <w:widowControl/>
        <w:spacing w:beforeLines="50" w:before="156" w:afterLines="50" w:after="156"/>
        <w:ind w:firstLineChars="200" w:firstLine="482"/>
        <w:jc w:val="left"/>
      </w:pPr>
      <w:r>
        <w:rPr>
          <w:rFonts w:ascii="SimHei" w:eastAsia="SimHei" w:hAnsi="SimHei" w:cs="Times New Roman" w:hint="eastAsia"/>
          <w:b/>
          <w:sz w:val="24"/>
          <w:szCs w:val="24"/>
        </w:rPr>
        <w:t>第五</w:t>
      </w:r>
      <w:r w:rsidRPr="00FC24B5">
        <w:rPr>
          <w:rFonts w:ascii="SimHei" w:eastAsia="SimHei" w:hAnsi="SimHei" w:cs="Times New Roman" w:hint="eastAsia"/>
          <w:b/>
          <w:sz w:val="24"/>
          <w:szCs w:val="24"/>
        </w:rPr>
        <w:t xml:space="preserve">章 </w:t>
      </w:r>
      <w:r>
        <w:rPr>
          <w:rFonts w:ascii="SimHei" w:eastAsia="SimHei" w:hAnsi="SimHei" w:cs="Times New Roman"/>
          <w:b/>
          <w:sz w:val="24"/>
          <w:szCs w:val="24"/>
        </w:rPr>
        <w:t>新闻传播与维护国家安全</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091466" w:rsidRPr="00D634B7" w:rsidRDefault="00091466" w:rsidP="00091466">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通过本章节的学习，使学生认识到</w:t>
      </w:r>
      <w:r w:rsidRPr="00091466">
        <w:rPr>
          <w:rFonts w:ascii="SimSun" w:eastAsia="SimSun" w:hAnsi="SimSun" w:cs="SimSun"/>
          <w:color w:val="000000"/>
          <w:kern w:val="0"/>
          <w:szCs w:val="21"/>
        </w:rPr>
        <w:t>新闻传播与维护国家安全的</w:t>
      </w:r>
      <w:r>
        <w:rPr>
          <w:rFonts w:ascii="SimSun" w:eastAsia="SimSun" w:hAnsi="SimSun" w:cs="SimSun" w:hint="eastAsia"/>
          <w:color w:val="000000"/>
          <w:kern w:val="0"/>
          <w:szCs w:val="21"/>
        </w:rPr>
        <w:t>重要</w:t>
      </w:r>
      <w:r w:rsidRPr="00091466">
        <w:rPr>
          <w:rFonts w:ascii="SimSun" w:eastAsia="SimSun" w:hAnsi="SimSun" w:cs="SimSun"/>
          <w:color w:val="000000"/>
          <w:kern w:val="0"/>
          <w:szCs w:val="21"/>
        </w:rPr>
        <w:t>关系</w:t>
      </w:r>
      <w:r>
        <w:rPr>
          <w:rFonts w:ascii="SimSun" w:eastAsia="SimSun" w:hAnsi="SimSun" w:cs="SimSun" w:hint="eastAsia"/>
          <w:color w:val="000000"/>
          <w:kern w:val="0"/>
          <w:szCs w:val="21"/>
        </w:rPr>
        <w:t>，谨防言论煽动或者窃取泄露国家秘密等新闻违法行为。</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091466" w:rsidRPr="00A955C3" w:rsidRDefault="00091466" w:rsidP="00091466">
      <w:pPr>
        <w:spacing w:beforeLines="50" w:before="156" w:afterLines="50" w:after="156"/>
        <w:ind w:firstLineChars="200" w:firstLine="420"/>
        <w:rPr>
          <w:rFonts w:ascii="SimSun" w:eastAsia="SimSun" w:hAnsi="SimSun"/>
          <w:szCs w:val="21"/>
        </w:rPr>
      </w:pPr>
      <w:r>
        <w:rPr>
          <w:rFonts w:ascii="SimSun" w:eastAsia="SimSun" w:hAnsi="SimSun" w:hint="eastAsia"/>
          <w:szCs w:val="21"/>
        </w:rPr>
        <w:t>言论煽动；</w:t>
      </w:r>
      <w:r w:rsidRPr="00091466">
        <w:rPr>
          <w:rFonts w:ascii="SimSun" w:eastAsia="SimSun" w:hAnsi="SimSun" w:hint="eastAsia"/>
          <w:szCs w:val="21"/>
        </w:rPr>
        <w:t>窃取或泄露国家秘密</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lastRenderedPageBreak/>
        <w:t>3.</w:t>
      </w:r>
      <w:r w:rsidRPr="00313A87">
        <w:rPr>
          <w:rFonts w:ascii="SimSun" w:eastAsia="SimSun" w:hAnsi="SimSun" w:cs="SimSun" w:hint="eastAsia"/>
          <w:color w:val="000000"/>
          <w:kern w:val="0"/>
          <w:szCs w:val="21"/>
        </w:rPr>
        <w:t>教学内容</w:t>
      </w:r>
    </w:p>
    <w:p w:rsidR="00091466" w:rsidRPr="00091466" w:rsidRDefault="00091466" w:rsidP="00091466">
      <w:pPr>
        <w:spacing w:beforeLines="50" w:before="156" w:afterLines="50" w:after="156"/>
        <w:ind w:firstLineChars="200" w:firstLine="420"/>
        <w:rPr>
          <w:rFonts w:ascii="SimSun" w:eastAsia="SimSun" w:hAnsi="SimSun"/>
          <w:szCs w:val="21"/>
        </w:rPr>
      </w:pPr>
      <w:r>
        <w:rPr>
          <w:rFonts w:ascii="SimSun" w:eastAsia="SimSun" w:hAnsi="SimSun" w:hint="eastAsia"/>
          <w:szCs w:val="21"/>
        </w:rPr>
        <w:t>新闻传播危害国家安全通常有</w:t>
      </w:r>
      <w:r w:rsidRPr="00091466">
        <w:rPr>
          <w:rFonts w:ascii="SimSun" w:eastAsia="SimSun" w:hAnsi="SimSun" w:hint="eastAsia"/>
          <w:szCs w:val="21"/>
        </w:rPr>
        <w:t>两种情况：</w:t>
      </w:r>
      <w:r>
        <w:rPr>
          <w:rFonts w:ascii="SimSun" w:eastAsia="SimSun" w:hAnsi="SimSun" w:hint="eastAsia"/>
          <w:szCs w:val="21"/>
        </w:rPr>
        <w:t>言论煽动；</w:t>
      </w:r>
      <w:r w:rsidRPr="00091466">
        <w:rPr>
          <w:rFonts w:ascii="SimSun" w:eastAsia="SimSun" w:hAnsi="SimSun" w:hint="eastAsia"/>
          <w:szCs w:val="21"/>
        </w:rPr>
        <w:t>窃取或泄露国家秘密</w:t>
      </w:r>
      <w:r>
        <w:rPr>
          <w:rFonts w:ascii="SimSun" w:eastAsia="SimSun" w:hAnsi="SimSun" w:hint="eastAsia"/>
          <w:szCs w:val="21"/>
        </w:rPr>
        <w:t>。</w:t>
      </w:r>
      <w:r w:rsidRPr="00091466">
        <w:rPr>
          <w:rFonts w:ascii="SimSun" w:eastAsia="SimSun" w:hAnsi="SimSun"/>
          <w:szCs w:val="21"/>
        </w:rPr>
        <w:t>煽动，即煽惑，鼓动。它是指通过语言、文字公然宣传，或借助于广播、影视、戏剧、书画等方式鼓吹自己的观点，以达到其非法的目的。</w:t>
      </w:r>
      <w:r>
        <w:rPr>
          <w:rFonts w:ascii="SimSun" w:eastAsia="SimSun" w:hAnsi="SimSun" w:hint="eastAsia"/>
          <w:szCs w:val="21"/>
        </w:rPr>
        <w:t>涉及包括</w:t>
      </w:r>
      <w:r w:rsidRPr="00091466">
        <w:rPr>
          <w:rFonts w:ascii="SimSun" w:eastAsia="SimSun" w:hAnsi="SimSun"/>
          <w:szCs w:val="21"/>
        </w:rPr>
        <w:t>煽动分裂国家罪</w:t>
      </w:r>
      <w:r>
        <w:rPr>
          <w:rFonts w:ascii="SimSun" w:eastAsia="SimSun" w:hAnsi="SimSun" w:hint="eastAsia"/>
          <w:szCs w:val="21"/>
        </w:rPr>
        <w:t>、</w:t>
      </w:r>
      <w:r w:rsidRPr="00091466">
        <w:rPr>
          <w:rFonts w:ascii="SimSun" w:eastAsia="SimSun" w:hAnsi="SimSun"/>
          <w:szCs w:val="21"/>
        </w:rPr>
        <w:t>煽动颠覆国家政权罪</w:t>
      </w:r>
      <w:r>
        <w:rPr>
          <w:rFonts w:ascii="SimSun" w:eastAsia="SimSun" w:hAnsi="SimSun" w:hint="eastAsia"/>
          <w:szCs w:val="21"/>
        </w:rPr>
        <w:t>、</w:t>
      </w:r>
      <w:r w:rsidRPr="00091466">
        <w:rPr>
          <w:rFonts w:ascii="SimSun" w:eastAsia="SimSun" w:hAnsi="SimSun"/>
          <w:szCs w:val="21"/>
        </w:rPr>
        <w:t>煽动民族仇恨、民族歧视罪</w:t>
      </w:r>
      <w:r>
        <w:rPr>
          <w:rFonts w:ascii="SimSun" w:eastAsia="SimSun" w:hAnsi="SimSun" w:hint="eastAsia"/>
          <w:szCs w:val="21"/>
        </w:rPr>
        <w:t>、</w:t>
      </w:r>
      <w:r w:rsidRPr="00091466">
        <w:rPr>
          <w:rFonts w:ascii="SimSun" w:eastAsia="SimSun" w:hAnsi="SimSun"/>
          <w:szCs w:val="21"/>
        </w:rPr>
        <w:t>煽动群众抗拒法律实施罪</w:t>
      </w:r>
      <w:r>
        <w:rPr>
          <w:rFonts w:ascii="SimSun" w:eastAsia="SimSun" w:hAnsi="SimSun" w:hint="eastAsia"/>
          <w:szCs w:val="21"/>
        </w:rPr>
        <w:t>、</w:t>
      </w:r>
      <w:r w:rsidRPr="00091466">
        <w:rPr>
          <w:rFonts w:ascii="SimSun" w:eastAsia="SimSun" w:hAnsi="SimSun"/>
          <w:szCs w:val="21"/>
        </w:rPr>
        <w:t>煽动军人逃离部队罪</w:t>
      </w:r>
      <w:r>
        <w:rPr>
          <w:rFonts w:ascii="SimSun" w:eastAsia="SimSun" w:hAnsi="SimSun" w:hint="eastAsia"/>
          <w:szCs w:val="21"/>
        </w:rPr>
        <w:t>等在内的违反犯罪行为。</w:t>
      </w:r>
      <w:r w:rsidRPr="00091466">
        <w:rPr>
          <w:rFonts w:ascii="SimSun" w:eastAsia="SimSun" w:hAnsi="SimSun"/>
          <w:szCs w:val="21"/>
        </w:rPr>
        <w:t>国家秘密是关系到国家的安全和利益，依照法定程序确定，在一定时间内只限于一定范围的人员知悉的事项。由于新闻传播活动具有涉及范围广、传播速度快的特点，因此新闻泄密比起其他形式的泄密，影响更大，危害更严重，这使得新闻保密工作具有更加重要的意义。</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091466">
        <w:rPr>
          <w:rFonts w:ascii="SimSun" w:eastAsia="SimSun" w:hAnsi="SimSun"/>
          <w:szCs w:val="21"/>
        </w:rPr>
        <w:t xml:space="preserve"> </w:t>
      </w: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091466" w:rsidRPr="00313A87"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091466" w:rsidRPr="00313A87" w:rsidRDefault="00091466" w:rsidP="00091466">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091466" w:rsidRDefault="00091466" w:rsidP="00091466">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091466" w:rsidRDefault="00091466" w:rsidP="00091466">
      <w:pPr>
        <w:widowControl/>
        <w:spacing w:beforeLines="50" w:before="156" w:afterLines="50" w:after="156"/>
        <w:ind w:firstLineChars="200" w:firstLine="420"/>
        <w:jc w:val="left"/>
        <w:rPr>
          <w:rFonts w:ascii="SimSun" w:eastAsia="SimSun" w:hAnsi="SimSun" w:cs="TimesNewRomanPSMT"/>
          <w:color w:val="000000"/>
          <w:kern w:val="0"/>
          <w:szCs w:val="21"/>
        </w:rPr>
      </w:pPr>
    </w:p>
    <w:p w:rsidR="00091466" w:rsidRDefault="00091466" w:rsidP="00091466">
      <w:pPr>
        <w:widowControl/>
        <w:spacing w:beforeLines="50" w:before="156" w:afterLines="50" w:after="156"/>
        <w:ind w:firstLineChars="200" w:firstLine="482"/>
        <w:jc w:val="left"/>
      </w:pPr>
      <w:r>
        <w:rPr>
          <w:rFonts w:ascii="SimHei" w:eastAsia="SimHei" w:hAnsi="SimHei" w:cs="Times New Roman" w:hint="eastAsia"/>
          <w:b/>
          <w:sz w:val="24"/>
          <w:szCs w:val="24"/>
        </w:rPr>
        <w:t>第六</w:t>
      </w:r>
      <w:r w:rsidRPr="00FC24B5">
        <w:rPr>
          <w:rFonts w:ascii="SimHei" w:eastAsia="SimHei" w:hAnsi="SimHei" w:cs="Times New Roman" w:hint="eastAsia"/>
          <w:b/>
          <w:sz w:val="24"/>
          <w:szCs w:val="24"/>
        </w:rPr>
        <w:t xml:space="preserve">章 </w:t>
      </w:r>
      <w:r>
        <w:rPr>
          <w:rFonts w:ascii="SimHei" w:eastAsia="SimHei" w:hAnsi="SimHei" w:cs="Times New Roman"/>
          <w:b/>
          <w:sz w:val="24"/>
          <w:szCs w:val="24"/>
        </w:rPr>
        <w:t>新闻传播与维护</w:t>
      </w:r>
      <w:r>
        <w:rPr>
          <w:rFonts w:ascii="SimHei" w:eastAsia="SimHei" w:hAnsi="SimHei" w:cs="Times New Roman" w:hint="eastAsia"/>
          <w:b/>
          <w:sz w:val="24"/>
          <w:szCs w:val="24"/>
        </w:rPr>
        <w:t>公序良俗</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091466" w:rsidRPr="00D634B7" w:rsidRDefault="00091466" w:rsidP="00091466">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通过本章节的学习，使学生认识到</w:t>
      </w:r>
      <w:r w:rsidRPr="00091466">
        <w:rPr>
          <w:rFonts w:ascii="SimSun" w:eastAsia="SimSun" w:hAnsi="SimSun" w:cs="SimSun"/>
          <w:color w:val="000000"/>
          <w:kern w:val="0"/>
          <w:szCs w:val="21"/>
        </w:rPr>
        <w:t>新闻传播与维护</w:t>
      </w:r>
      <w:r>
        <w:rPr>
          <w:rFonts w:ascii="SimSun" w:eastAsia="SimSun" w:hAnsi="SimSun" w:cs="SimSun" w:hint="eastAsia"/>
          <w:color w:val="000000"/>
          <w:kern w:val="0"/>
          <w:szCs w:val="21"/>
        </w:rPr>
        <w:t>公序良俗</w:t>
      </w:r>
      <w:r w:rsidRPr="00091466">
        <w:rPr>
          <w:rFonts w:ascii="SimSun" w:eastAsia="SimSun" w:hAnsi="SimSun" w:cs="SimSun"/>
          <w:color w:val="000000"/>
          <w:kern w:val="0"/>
          <w:szCs w:val="21"/>
        </w:rPr>
        <w:t>的</w:t>
      </w:r>
      <w:r>
        <w:rPr>
          <w:rFonts w:ascii="SimSun" w:eastAsia="SimSun" w:hAnsi="SimSun" w:cs="SimSun" w:hint="eastAsia"/>
          <w:color w:val="000000"/>
          <w:kern w:val="0"/>
          <w:szCs w:val="21"/>
        </w:rPr>
        <w:t>重要</w:t>
      </w:r>
      <w:r w:rsidRPr="00091466">
        <w:rPr>
          <w:rFonts w:ascii="SimSun" w:eastAsia="SimSun" w:hAnsi="SimSun" w:cs="SimSun"/>
          <w:color w:val="000000"/>
          <w:kern w:val="0"/>
          <w:szCs w:val="21"/>
        </w:rPr>
        <w:t>关系</w:t>
      </w:r>
      <w:r>
        <w:rPr>
          <w:rFonts w:ascii="SimSun" w:eastAsia="SimSun" w:hAnsi="SimSun" w:cs="SimSun" w:hint="eastAsia"/>
          <w:color w:val="000000"/>
          <w:kern w:val="0"/>
          <w:szCs w:val="21"/>
        </w:rPr>
        <w:t>，谨防新闻传播中的色情淫秽、迷信暴力等内容。</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091466" w:rsidRPr="00A955C3" w:rsidRDefault="00091466" w:rsidP="00091466">
      <w:pPr>
        <w:spacing w:beforeLines="50" w:before="156" w:afterLines="50" w:after="156"/>
        <w:ind w:firstLineChars="200" w:firstLine="420"/>
        <w:rPr>
          <w:rFonts w:ascii="SimSun" w:eastAsia="SimSun" w:hAnsi="SimSun"/>
          <w:szCs w:val="21"/>
        </w:rPr>
      </w:pPr>
      <w:r>
        <w:rPr>
          <w:rFonts w:ascii="SimSun" w:eastAsia="SimSun" w:hAnsi="SimSun" w:hint="eastAsia"/>
          <w:szCs w:val="21"/>
        </w:rPr>
        <w:t>淫秽色情出版物的认定标准；未成年人保护</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091466" w:rsidRPr="00091466" w:rsidRDefault="00091466" w:rsidP="0095270D">
      <w:pPr>
        <w:spacing w:beforeLines="50" w:before="156" w:afterLines="50" w:after="156"/>
        <w:ind w:firstLineChars="200" w:firstLine="420"/>
        <w:rPr>
          <w:rFonts w:ascii="SimSun" w:eastAsia="SimSun" w:hAnsi="SimSun"/>
          <w:szCs w:val="21"/>
        </w:rPr>
      </w:pPr>
      <w:r>
        <w:rPr>
          <w:rFonts w:ascii="SimSun" w:eastAsia="SimSun" w:hAnsi="SimSun"/>
          <w:szCs w:val="21"/>
        </w:rPr>
        <w:t>新闻传播</w:t>
      </w:r>
      <w:r>
        <w:rPr>
          <w:rFonts w:ascii="SimSun" w:eastAsia="SimSun" w:hAnsi="SimSun" w:hint="eastAsia"/>
          <w:szCs w:val="21"/>
        </w:rPr>
        <w:t>在</w:t>
      </w:r>
      <w:r w:rsidRPr="00091466">
        <w:rPr>
          <w:rFonts w:ascii="SimSun" w:eastAsia="SimSun" w:hAnsi="SimSun"/>
          <w:szCs w:val="21"/>
        </w:rPr>
        <w:t>维护公序良俗</w:t>
      </w:r>
      <w:r>
        <w:rPr>
          <w:rFonts w:ascii="SimSun" w:eastAsia="SimSun" w:hAnsi="SimSun" w:hint="eastAsia"/>
          <w:szCs w:val="21"/>
        </w:rPr>
        <w:t>中应做到：</w:t>
      </w:r>
      <w:r w:rsidRPr="00091466">
        <w:rPr>
          <w:rFonts w:ascii="SimSun" w:eastAsia="SimSun" w:hAnsi="SimSun"/>
          <w:szCs w:val="21"/>
        </w:rPr>
        <w:t>积极宣扬正确人生观价值观，传播健康信息</w:t>
      </w:r>
      <w:r w:rsidR="0095270D">
        <w:rPr>
          <w:rFonts w:ascii="SimSun" w:eastAsia="SimSun" w:hAnsi="SimSun" w:hint="eastAsia"/>
          <w:szCs w:val="21"/>
        </w:rPr>
        <w:t>；</w:t>
      </w:r>
      <w:r w:rsidRPr="00091466">
        <w:rPr>
          <w:rFonts w:ascii="SimSun" w:eastAsia="SimSun" w:hAnsi="SimSun"/>
          <w:szCs w:val="21"/>
        </w:rPr>
        <w:t>过滤不良信息，提升大众抵御不良思想行为的免疫力</w:t>
      </w:r>
      <w:r w:rsidR="0095270D">
        <w:rPr>
          <w:rFonts w:ascii="SimSun" w:eastAsia="SimSun" w:hAnsi="SimSun" w:hint="eastAsia"/>
          <w:szCs w:val="21"/>
        </w:rPr>
        <w:t>。淫秽色情出版物的认定标准在美国经历了“希克灵准则”、“罗思梅莫瑞斯准则”、“米勒准则”三个主要阶段，在我国则经历了从1</w:t>
      </w:r>
      <w:r w:rsidR="0095270D">
        <w:rPr>
          <w:rFonts w:ascii="SimSun" w:eastAsia="SimSun" w:hAnsi="SimSun"/>
          <w:szCs w:val="21"/>
        </w:rPr>
        <w:t>984</w:t>
      </w:r>
      <w:r w:rsidR="0095270D">
        <w:rPr>
          <w:rFonts w:ascii="SimSun" w:eastAsia="SimSun" w:hAnsi="SimSun" w:hint="eastAsia"/>
          <w:szCs w:val="21"/>
        </w:rPr>
        <w:t>年至今的四个阶段。新闻传播还应</w:t>
      </w:r>
      <w:r w:rsidR="0095270D" w:rsidRPr="0095270D">
        <w:rPr>
          <w:rFonts w:ascii="SimSun" w:eastAsia="SimSun" w:hAnsi="SimSun"/>
          <w:szCs w:val="21"/>
        </w:rPr>
        <w:t>宣传邪教邪恶本质</w:t>
      </w:r>
      <w:r w:rsidR="0095270D">
        <w:rPr>
          <w:rFonts w:ascii="SimSun" w:eastAsia="SimSun" w:hAnsi="SimSun" w:hint="eastAsia"/>
          <w:szCs w:val="21"/>
        </w:rPr>
        <w:t>，</w:t>
      </w:r>
      <w:r w:rsidR="0095270D" w:rsidRPr="0095270D">
        <w:rPr>
          <w:rFonts w:ascii="SimSun" w:eastAsia="SimSun" w:hAnsi="SimSun"/>
          <w:szCs w:val="21"/>
        </w:rPr>
        <w:t>依法制止处罚利用新闻媒体宣传邪教的活动</w:t>
      </w:r>
      <w:r w:rsidR="0095270D">
        <w:rPr>
          <w:rFonts w:ascii="SimSun" w:eastAsia="SimSun" w:hAnsi="SimSun" w:hint="eastAsia"/>
          <w:szCs w:val="21"/>
        </w:rPr>
        <w:t>。谨防</w:t>
      </w:r>
      <w:r w:rsidR="0095270D" w:rsidRPr="0095270D">
        <w:rPr>
          <w:rFonts w:ascii="SimSun" w:eastAsia="SimSun" w:hAnsi="SimSun"/>
          <w:szCs w:val="21"/>
        </w:rPr>
        <w:t>凶杀，暴力和恐怖</w:t>
      </w:r>
      <w:r w:rsidR="0095270D">
        <w:rPr>
          <w:rFonts w:ascii="SimSun" w:eastAsia="SimSun" w:hAnsi="SimSun" w:hint="eastAsia"/>
          <w:szCs w:val="21"/>
        </w:rPr>
        <w:t>、</w:t>
      </w:r>
      <w:r w:rsidR="0095270D" w:rsidRPr="0095270D">
        <w:rPr>
          <w:rFonts w:ascii="SimSun" w:eastAsia="SimSun" w:hAnsi="SimSun"/>
          <w:szCs w:val="21"/>
        </w:rPr>
        <w:t>封建迷信</w:t>
      </w:r>
      <w:r w:rsidR="0095270D">
        <w:rPr>
          <w:rFonts w:ascii="SimSun" w:eastAsia="SimSun" w:hAnsi="SimSun" w:hint="eastAsia"/>
          <w:szCs w:val="21"/>
        </w:rPr>
        <w:t>、</w:t>
      </w:r>
      <w:r w:rsidR="0095270D" w:rsidRPr="0095270D">
        <w:rPr>
          <w:rFonts w:ascii="SimSun" w:eastAsia="SimSun" w:hAnsi="SimSun"/>
          <w:szCs w:val="21"/>
        </w:rPr>
        <w:t>教唆他人自杀</w:t>
      </w:r>
      <w:r w:rsidR="0095270D">
        <w:rPr>
          <w:rFonts w:ascii="SimSun" w:eastAsia="SimSun" w:hAnsi="SimSun" w:hint="eastAsia"/>
          <w:szCs w:val="21"/>
        </w:rPr>
        <w:t>等不当行为对未成年人的影响。</w:t>
      </w:r>
    </w:p>
    <w:p w:rsidR="00091466"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sidRPr="00091466">
        <w:rPr>
          <w:rFonts w:ascii="SimSun" w:eastAsia="SimSun" w:hAnsi="SimSun"/>
          <w:szCs w:val="21"/>
        </w:rPr>
        <w:t xml:space="preserve"> </w:t>
      </w: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091466" w:rsidRPr="00313A87" w:rsidRDefault="00091466" w:rsidP="00091466">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091466" w:rsidRPr="00313A87" w:rsidRDefault="00091466" w:rsidP="00091466">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091466" w:rsidRDefault="00091466" w:rsidP="00091466">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5A06C7" w:rsidRDefault="005A06C7" w:rsidP="00091466">
      <w:pPr>
        <w:widowControl/>
        <w:spacing w:beforeLines="50" w:before="156" w:afterLines="50" w:after="156"/>
        <w:ind w:firstLineChars="200" w:firstLine="420"/>
        <w:jc w:val="left"/>
        <w:rPr>
          <w:rFonts w:ascii="SimSun" w:eastAsia="SimSun" w:hAnsi="SimSun" w:cs="TimesNewRomanPSMT"/>
          <w:color w:val="000000"/>
          <w:kern w:val="0"/>
          <w:szCs w:val="21"/>
        </w:rPr>
      </w:pPr>
    </w:p>
    <w:p w:rsidR="005A06C7" w:rsidRDefault="005A06C7" w:rsidP="005A06C7">
      <w:pPr>
        <w:widowControl/>
        <w:spacing w:beforeLines="50" w:before="156" w:afterLines="50" w:after="156"/>
        <w:ind w:firstLineChars="200" w:firstLine="482"/>
        <w:jc w:val="left"/>
      </w:pPr>
      <w:r>
        <w:rPr>
          <w:rFonts w:ascii="SimHei" w:eastAsia="SimHei" w:hAnsi="SimHei" w:cs="Times New Roman" w:hint="eastAsia"/>
          <w:b/>
          <w:sz w:val="24"/>
          <w:szCs w:val="24"/>
        </w:rPr>
        <w:t>第七</w:t>
      </w:r>
      <w:r w:rsidRPr="00FC24B5">
        <w:rPr>
          <w:rFonts w:ascii="SimHei" w:eastAsia="SimHei" w:hAnsi="SimHei" w:cs="Times New Roman" w:hint="eastAsia"/>
          <w:b/>
          <w:sz w:val="24"/>
          <w:szCs w:val="24"/>
        </w:rPr>
        <w:t xml:space="preserve">章 </w:t>
      </w:r>
      <w:r>
        <w:rPr>
          <w:rFonts w:ascii="SimHei" w:eastAsia="SimHei" w:hAnsi="SimHei" w:cs="Times New Roman"/>
          <w:b/>
          <w:sz w:val="24"/>
          <w:szCs w:val="24"/>
        </w:rPr>
        <w:t>新闻传播与</w:t>
      </w:r>
      <w:r>
        <w:rPr>
          <w:rFonts w:ascii="SimHei" w:eastAsia="SimHei" w:hAnsi="SimHei" w:cs="Times New Roman" w:hint="eastAsia"/>
          <w:b/>
          <w:sz w:val="24"/>
          <w:szCs w:val="24"/>
        </w:rPr>
        <w:t>公民权利</w:t>
      </w:r>
    </w:p>
    <w:p w:rsidR="005A06C7" w:rsidRDefault="005A06C7" w:rsidP="005A06C7">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5A06C7" w:rsidRPr="00D634B7" w:rsidRDefault="005A06C7" w:rsidP="005A06C7">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lastRenderedPageBreak/>
        <w:t>通过本章节的学习，使学生认识到</w:t>
      </w:r>
      <w:r>
        <w:rPr>
          <w:rFonts w:ascii="SimSun" w:eastAsia="SimSun" w:hAnsi="SimSun" w:cs="SimSun"/>
          <w:color w:val="000000"/>
          <w:kern w:val="0"/>
          <w:szCs w:val="21"/>
        </w:rPr>
        <w:t>新闻传播与</w:t>
      </w:r>
      <w:r>
        <w:rPr>
          <w:rFonts w:ascii="SimSun" w:eastAsia="SimSun" w:hAnsi="SimSun" w:cs="SimSun" w:hint="eastAsia"/>
          <w:color w:val="000000"/>
          <w:kern w:val="0"/>
          <w:szCs w:val="21"/>
        </w:rPr>
        <w:t>公民权利</w:t>
      </w:r>
      <w:r w:rsidRPr="00091466">
        <w:rPr>
          <w:rFonts w:ascii="SimSun" w:eastAsia="SimSun" w:hAnsi="SimSun" w:cs="SimSun"/>
          <w:color w:val="000000"/>
          <w:kern w:val="0"/>
          <w:szCs w:val="21"/>
        </w:rPr>
        <w:t>的</w:t>
      </w:r>
      <w:r>
        <w:rPr>
          <w:rFonts w:ascii="SimSun" w:eastAsia="SimSun" w:hAnsi="SimSun" w:cs="SimSun" w:hint="eastAsia"/>
          <w:color w:val="000000"/>
          <w:kern w:val="0"/>
          <w:szCs w:val="21"/>
        </w:rPr>
        <w:t>互相让渡与平衡，谨防新闻传播侵害公民合法权利。</w:t>
      </w:r>
    </w:p>
    <w:p w:rsidR="005A06C7" w:rsidRDefault="005A06C7" w:rsidP="005A06C7">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5A06C7" w:rsidRPr="00A955C3" w:rsidRDefault="005A06C7" w:rsidP="005A06C7">
      <w:pPr>
        <w:spacing w:beforeLines="50" w:before="156" w:afterLines="50" w:after="156"/>
        <w:ind w:firstLineChars="200" w:firstLine="420"/>
        <w:rPr>
          <w:rFonts w:ascii="SimSun" w:eastAsia="SimSun" w:hAnsi="SimSun"/>
          <w:szCs w:val="21"/>
        </w:rPr>
      </w:pPr>
      <w:r>
        <w:rPr>
          <w:rFonts w:ascii="SimSun" w:eastAsia="SimSun" w:hAnsi="SimSun" w:hint="eastAsia"/>
          <w:szCs w:val="21"/>
        </w:rPr>
        <w:t>新闻传播与隐私权；新闻传播与名誉权</w:t>
      </w:r>
    </w:p>
    <w:p w:rsidR="005A06C7" w:rsidRDefault="005A06C7" w:rsidP="005A06C7">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EF5199" w:rsidRPr="00EF5199" w:rsidRDefault="00EF5199" w:rsidP="00EF5199">
      <w:pPr>
        <w:widowControl/>
        <w:spacing w:beforeLines="50" w:before="156" w:afterLines="50" w:after="156"/>
        <w:ind w:firstLineChars="200" w:firstLine="420"/>
        <w:jc w:val="left"/>
        <w:rPr>
          <w:rFonts w:ascii="SimSun" w:eastAsia="SimSun" w:hAnsi="SimSun"/>
          <w:szCs w:val="21"/>
        </w:rPr>
      </w:pPr>
      <w:r w:rsidRPr="00EF5199">
        <w:rPr>
          <w:rFonts w:ascii="SimSun" w:eastAsia="SimSun" w:hAnsi="SimSun"/>
          <w:szCs w:val="21"/>
        </w:rPr>
        <w:t>新闻侵权行为，是指新闻媒体和新闻采写者利用新闻媒体对公民，法人或者其他社会组织造成不法侵害的行为。</w:t>
      </w:r>
      <w:r>
        <w:rPr>
          <w:rFonts w:ascii="SimSun" w:eastAsia="SimSun" w:hAnsi="SimSun" w:hint="eastAsia"/>
          <w:szCs w:val="21"/>
        </w:rPr>
        <w:t>新闻侵权的要件包括：</w:t>
      </w:r>
      <w:r w:rsidRPr="00EF5199">
        <w:rPr>
          <w:rFonts w:ascii="SimSun" w:eastAsia="SimSun" w:hAnsi="SimSun"/>
          <w:szCs w:val="21"/>
        </w:rPr>
        <w:t>有侵权内容的新闻作品已经发表</w:t>
      </w:r>
      <w:r>
        <w:rPr>
          <w:rFonts w:ascii="SimSun" w:eastAsia="SimSun" w:hAnsi="SimSun" w:hint="eastAsia"/>
          <w:szCs w:val="21"/>
        </w:rPr>
        <w:t>、</w:t>
      </w:r>
      <w:r w:rsidRPr="00EF5199">
        <w:rPr>
          <w:rFonts w:ascii="SimSun" w:eastAsia="SimSun" w:hAnsi="SimSun"/>
          <w:szCs w:val="21"/>
        </w:rPr>
        <w:t>行为的违法性</w:t>
      </w:r>
      <w:r>
        <w:rPr>
          <w:rFonts w:ascii="SimSun" w:eastAsia="SimSun" w:hAnsi="SimSun" w:hint="eastAsia"/>
          <w:szCs w:val="21"/>
        </w:rPr>
        <w:t>、</w:t>
      </w:r>
      <w:r w:rsidRPr="00EF5199">
        <w:rPr>
          <w:rFonts w:ascii="SimSun" w:eastAsia="SimSun" w:hAnsi="SimSun"/>
          <w:szCs w:val="21"/>
        </w:rPr>
        <w:t>新闻作品的有可指认对象</w:t>
      </w:r>
      <w:r>
        <w:rPr>
          <w:rFonts w:ascii="SimSun" w:eastAsia="SimSun" w:hAnsi="SimSun" w:hint="eastAsia"/>
          <w:szCs w:val="21"/>
        </w:rPr>
        <w:t>、</w:t>
      </w:r>
      <w:r w:rsidRPr="00EF5199">
        <w:rPr>
          <w:rFonts w:ascii="SimSun" w:eastAsia="SimSun" w:hAnsi="SimSun"/>
          <w:szCs w:val="21"/>
        </w:rPr>
        <w:t>新闻传播媒体和新闻作者的过错</w:t>
      </w:r>
      <w:r>
        <w:rPr>
          <w:rFonts w:ascii="SimSun" w:eastAsia="SimSun" w:hAnsi="SimSun" w:hint="eastAsia"/>
          <w:szCs w:val="21"/>
        </w:rPr>
        <w:t>。</w:t>
      </w:r>
      <w:r>
        <w:rPr>
          <w:rFonts w:ascii="SimSun" w:eastAsia="SimSun" w:hAnsi="SimSun"/>
          <w:szCs w:val="21"/>
        </w:rPr>
        <w:t>隐私是指不愿告人或不为人知的事情</w:t>
      </w:r>
      <w:r>
        <w:rPr>
          <w:rFonts w:ascii="SimSun" w:eastAsia="SimSun" w:hAnsi="SimSun" w:hint="eastAsia"/>
          <w:szCs w:val="21"/>
        </w:rPr>
        <w:t>，新闻侵害隐私权是指在新闻作品中公开他人隐私而使他人隐私权受到伤害的行为。</w:t>
      </w:r>
      <w:r w:rsidRPr="00EF5199">
        <w:rPr>
          <w:rFonts w:ascii="SimSun" w:eastAsia="SimSun" w:hAnsi="SimSun"/>
          <w:szCs w:val="21"/>
        </w:rPr>
        <w:t>名誉权就是指公民、法人或其他组织对自己所获得的社会评价享有的不可侵犯的权利，</w:t>
      </w:r>
      <w:r>
        <w:rPr>
          <w:rFonts w:ascii="SimSun" w:eastAsia="SimSun" w:hAnsi="SimSun" w:hint="eastAsia"/>
          <w:szCs w:val="21"/>
        </w:rPr>
        <w:t>新闻侵害名誉权是指</w:t>
      </w:r>
      <w:r w:rsidRPr="00EF5199">
        <w:rPr>
          <w:rFonts w:ascii="SimSun" w:eastAsia="SimSun" w:hAnsi="SimSun"/>
          <w:szCs w:val="21"/>
        </w:rPr>
        <w:t>新闻机构和新闻从业人员通过新闻传播媒介对公民、法人或其他组织的名誉权造成不法侵害的行为。</w:t>
      </w:r>
    </w:p>
    <w:p w:rsidR="005A06C7" w:rsidRDefault="005A06C7" w:rsidP="005A06C7">
      <w:pPr>
        <w:widowControl/>
        <w:spacing w:beforeLines="50" w:before="156" w:afterLines="50" w:after="156"/>
        <w:ind w:firstLineChars="200" w:firstLine="420"/>
        <w:jc w:val="left"/>
        <w:rPr>
          <w:rFonts w:ascii="SimSun" w:eastAsia="SimSun" w:hAnsi="SimSun" w:cs="SimSun"/>
          <w:color w:val="000000"/>
          <w:kern w:val="0"/>
          <w:szCs w:val="21"/>
        </w:rPr>
      </w:pPr>
      <w:r w:rsidRPr="00091466">
        <w:rPr>
          <w:rFonts w:ascii="SimSun" w:eastAsia="SimSun" w:hAnsi="SimSun"/>
          <w:szCs w:val="21"/>
        </w:rPr>
        <w:t xml:space="preserve"> </w:t>
      </w: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5A06C7" w:rsidRPr="00313A87" w:rsidRDefault="005A06C7" w:rsidP="005A06C7">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5A06C7" w:rsidRPr="00313A87" w:rsidRDefault="005A06C7" w:rsidP="005A06C7">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5A06C7" w:rsidRDefault="005A06C7" w:rsidP="005A06C7">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0A7F1A" w:rsidRDefault="000A7F1A" w:rsidP="005A06C7">
      <w:pPr>
        <w:widowControl/>
        <w:spacing w:beforeLines="50" w:before="156" w:afterLines="50" w:after="156"/>
        <w:ind w:firstLineChars="200" w:firstLine="420"/>
        <w:jc w:val="left"/>
        <w:rPr>
          <w:rFonts w:ascii="SimSun" w:eastAsia="SimSun" w:hAnsi="SimSun" w:cs="TimesNewRomanPSMT"/>
          <w:color w:val="000000"/>
          <w:kern w:val="0"/>
          <w:szCs w:val="21"/>
        </w:rPr>
      </w:pPr>
    </w:p>
    <w:p w:rsidR="000A7F1A" w:rsidRDefault="000A7F1A" w:rsidP="000A7F1A">
      <w:pPr>
        <w:widowControl/>
        <w:spacing w:beforeLines="50" w:before="156" w:afterLines="50" w:after="156"/>
        <w:ind w:firstLineChars="200" w:firstLine="482"/>
        <w:jc w:val="left"/>
      </w:pPr>
      <w:r>
        <w:rPr>
          <w:rFonts w:ascii="SimHei" w:eastAsia="SimHei" w:hAnsi="SimHei" w:cs="Times New Roman" w:hint="eastAsia"/>
          <w:b/>
          <w:sz w:val="24"/>
          <w:szCs w:val="24"/>
        </w:rPr>
        <w:t>第八</w:t>
      </w:r>
      <w:r w:rsidRPr="00FC24B5">
        <w:rPr>
          <w:rFonts w:ascii="SimHei" w:eastAsia="SimHei" w:hAnsi="SimHei" w:cs="Times New Roman" w:hint="eastAsia"/>
          <w:b/>
          <w:sz w:val="24"/>
          <w:szCs w:val="24"/>
        </w:rPr>
        <w:t xml:space="preserve">章 </w:t>
      </w:r>
      <w:r>
        <w:rPr>
          <w:rFonts w:ascii="SimHei" w:eastAsia="SimHei" w:hAnsi="SimHei" w:cs="Times New Roman"/>
          <w:b/>
          <w:sz w:val="24"/>
          <w:szCs w:val="24"/>
        </w:rPr>
        <w:t>新闻传播</w:t>
      </w:r>
      <w:r>
        <w:rPr>
          <w:rFonts w:ascii="SimHei" w:eastAsia="SimHei" w:hAnsi="SimHei" w:cs="Times New Roman" w:hint="eastAsia"/>
          <w:b/>
          <w:sz w:val="24"/>
          <w:szCs w:val="24"/>
        </w:rPr>
        <w:t>职业道德概述</w:t>
      </w:r>
    </w:p>
    <w:p w:rsidR="000A7F1A" w:rsidRDefault="000A7F1A" w:rsidP="000A7F1A">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0A7F1A" w:rsidRPr="00D634B7" w:rsidRDefault="000A7F1A" w:rsidP="000A7F1A">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sidRPr="000A7F1A">
        <w:rPr>
          <w:rFonts w:ascii="SimSun" w:eastAsia="SimSun" w:hAnsi="SimSun" w:cs="SimSun"/>
          <w:color w:val="000000"/>
          <w:kern w:val="0"/>
          <w:szCs w:val="21"/>
        </w:rPr>
        <w:t>掌握新闻传播职业道德的基本理论、原则和规范</w:t>
      </w:r>
      <w:r>
        <w:rPr>
          <w:rFonts w:ascii="SimSun" w:eastAsia="SimSun" w:hAnsi="SimSun" w:cs="SimSun" w:hint="eastAsia"/>
          <w:color w:val="000000"/>
          <w:kern w:val="0"/>
          <w:szCs w:val="21"/>
        </w:rPr>
        <w:t>。</w:t>
      </w:r>
    </w:p>
    <w:p w:rsidR="000A7F1A" w:rsidRDefault="000A7F1A" w:rsidP="000A7F1A">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0A7F1A" w:rsidRPr="00A955C3" w:rsidRDefault="00585AF4" w:rsidP="000A7F1A">
      <w:pPr>
        <w:spacing w:beforeLines="50" w:before="156" w:afterLines="50" w:after="156"/>
        <w:ind w:firstLineChars="200" w:firstLine="420"/>
        <w:rPr>
          <w:rFonts w:ascii="SimSun" w:eastAsia="SimSun" w:hAnsi="SimSun"/>
          <w:szCs w:val="21"/>
        </w:rPr>
      </w:pPr>
      <w:r>
        <w:rPr>
          <w:rFonts w:ascii="SimSun" w:eastAsia="SimSun" w:hAnsi="SimSun" w:hint="eastAsia"/>
          <w:szCs w:val="21"/>
        </w:rPr>
        <w:t>新闻传播职业道德原则；新闻传播职业道德主要规范</w:t>
      </w:r>
    </w:p>
    <w:p w:rsidR="000A7F1A" w:rsidRDefault="000A7F1A" w:rsidP="000A7F1A">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0A7F1A" w:rsidRDefault="000A7F1A" w:rsidP="00585AF4">
      <w:pPr>
        <w:spacing w:beforeLines="50" w:before="156" w:afterLines="50" w:after="156"/>
        <w:ind w:firstLineChars="200" w:firstLine="420"/>
        <w:rPr>
          <w:rFonts w:ascii="SimSun" w:eastAsia="SimSun" w:hAnsi="SimSun"/>
          <w:szCs w:val="21"/>
        </w:rPr>
      </w:pPr>
      <w:r w:rsidRPr="000A7F1A">
        <w:rPr>
          <w:rFonts w:ascii="SimSun" w:eastAsia="SimSun" w:hAnsi="SimSun"/>
          <w:szCs w:val="21"/>
        </w:rPr>
        <w:t>道德就是一处以来人们内心信念和外在舆论压力维系的社会规范，他源自人类社会习俗，在形成和发展中体现着人类理性和智慧的结晶。所谓新闻传播职业道德，是从事新闻信息传播活动的人们，在长期的职业实践中形成的调整相互关系的行为规范的总和。新闻传播职业道德的基本原则</w:t>
      </w:r>
      <w:r>
        <w:rPr>
          <w:rFonts w:ascii="SimSun" w:eastAsia="SimSun" w:hAnsi="SimSun" w:hint="eastAsia"/>
          <w:szCs w:val="21"/>
        </w:rPr>
        <w:t>包括：</w:t>
      </w:r>
      <w:r w:rsidRPr="000A7F1A">
        <w:rPr>
          <w:rFonts w:ascii="SimSun" w:eastAsia="SimSun" w:hAnsi="SimSun"/>
          <w:szCs w:val="21"/>
        </w:rPr>
        <w:t>从新闻自由到社会责任</w:t>
      </w:r>
      <w:r>
        <w:rPr>
          <w:rFonts w:ascii="SimSun" w:eastAsia="SimSun" w:hAnsi="SimSun" w:hint="eastAsia"/>
          <w:szCs w:val="21"/>
        </w:rPr>
        <w:t>；</w:t>
      </w:r>
      <w:r w:rsidRPr="000A7F1A">
        <w:rPr>
          <w:rFonts w:ascii="SimSun" w:eastAsia="SimSun" w:hAnsi="SimSun"/>
          <w:szCs w:val="21"/>
        </w:rPr>
        <w:t>全心全意为人民服务</w:t>
      </w:r>
      <w:r w:rsidR="00585AF4">
        <w:rPr>
          <w:rFonts w:ascii="SimSun" w:eastAsia="SimSun" w:hAnsi="SimSun" w:hint="eastAsia"/>
          <w:szCs w:val="21"/>
        </w:rPr>
        <w:t>。</w:t>
      </w:r>
      <w:r w:rsidR="00585AF4" w:rsidRPr="00585AF4">
        <w:rPr>
          <w:rFonts w:ascii="SimSun" w:eastAsia="SimSun" w:hAnsi="SimSun"/>
          <w:szCs w:val="21"/>
        </w:rPr>
        <w:t>新闻传播职业道德的主要规范概要</w:t>
      </w:r>
      <w:r w:rsidR="00585AF4">
        <w:rPr>
          <w:rFonts w:ascii="SimSun" w:eastAsia="SimSun" w:hAnsi="SimSun" w:hint="eastAsia"/>
          <w:szCs w:val="21"/>
        </w:rPr>
        <w:t>包括：</w:t>
      </w:r>
      <w:r w:rsidR="00585AF4" w:rsidRPr="00585AF4">
        <w:rPr>
          <w:rFonts w:ascii="SimSun" w:eastAsia="SimSun" w:hAnsi="SimSun"/>
          <w:szCs w:val="21"/>
        </w:rPr>
        <w:t>新闻要真实、客观与公正</w:t>
      </w:r>
      <w:r w:rsidR="00585AF4">
        <w:rPr>
          <w:rFonts w:ascii="SimSun" w:eastAsia="SimSun" w:hAnsi="SimSun" w:hint="eastAsia"/>
          <w:szCs w:val="21"/>
        </w:rPr>
        <w:t>、</w:t>
      </w:r>
      <w:r w:rsidR="00585AF4" w:rsidRPr="00585AF4">
        <w:rPr>
          <w:rFonts w:ascii="SimSun" w:eastAsia="SimSun" w:hAnsi="SimSun"/>
          <w:szCs w:val="21"/>
        </w:rPr>
        <w:t>清正廉洁，以正当方式从事本职工作</w:t>
      </w:r>
      <w:r w:rsidR="00585AF4">
        <w:rPr>
          <w:rFonts w:ascii="SimSun" w:eastAsia="SimSun" w:hAnsi="SimSun" w:hint="eastAsia"/>
          <w:szCs w:val="21"/>
        </w:rPr>
        <w:t>、</w:t>
      </w:r>
      <w:r w:rsidR="00585AF4" w:rsidRPr="00585AF4">
        <w:rPr>
          <w:rFonts w:ascii="SimSun" w:eastAsia="SimSun" w:hAnsi="SimSun"/>
          <w:szCs w:val="21"/>
        </w:rPr>
        <w:t>自觉遵守法律，不得损害国家社会利益和公民合法权利</w:t>
      </w:r>
      <w:r w:rsidR="00585AF4">
        <w:rPr>
          <w:rFonts w:ascii="SimSun" w:eastAsia="SimSun" w:hAnsi="SimSun" w:hint="eastAsia"/>
          <w:szCs w:val="21"/>
        </w:rPr>
        <w:t>、</w:t>
      </w:r>
      <w:r w:rsidR="00585AF4" w:rsidRPr="00585AF4">
        <w:rPr>
          <w:rFonts w:ascii="SimSun" w:eastAsia="SimSun" w:hAnsi="SimSun"/>
          <w:szCs w:val="21"/>
        </w:rPr>
        <w:t>提倡公平竞争，加强协作与交流</w:t>
      </w:r>
      <w:r w:rsidR="00585AF4">
        <w:rPr>
          <w:rFonts w:ascii="SimSun" w:eastAsia="SimSun" w:hAnsi="SimSun" w:hint="eastAsia"/>
          <w:szCs w:val="21"/>
        </w:rPr>
        <w:t>、</w:t>
      </w:r>
      <w:r w:rsidR="00585AF4" w:rsidRPr="00585AF4">
        <w:rPr>
          <w:rFonts w:ascii="SimSun" w:eastAsia="SimSun" w:hAnsi="SimSun"/>
          <w:szCs w:val="21"/>
        </w:rPr>
        <w:t>同情弱者，注意保护少年儿童等易受伤害者</w:t>
      </w:r>
      <w:r w:rsidR="00585AF4">
        <w:rPr>
          <w:rFonts w:ascii="SimSun" w:eastAsia="SimSun" w:hAnsi="SimSun" w:hint="eastAsia"/>
          <w:szCs w:val="21"/>
        </w:rPr>
        <w:t>。</w:t>
      </w:r>
    </w:p>
    <w:p w:rsidR="000A7F1A" w:rsidRDefault="000A7F1A" w:rsidP="000A7F1A">
      <w:pPr>
        <w:widowControl/>
        <w:spacing w:beforeLines="50" w:before="156" w:afterLines="50" w:after="156"/>
        <w:ind w:firstLineChars="200" w:firstLine="420"/>
        <w:jc w:val="left"/>
        <w:rPr>
          <w:rFonts w:ascii="SimSun" w:eastAsia="SimSun" w:hAnsi="SimSun" w:cs="SimSun"/>
          <w:color w:val="000000"/>
          <w:kern w:val="0"/>
          <w:szCs w:val="21"/>
        </w:rPr>
      </w:pPr>
      <w:r w:rsidRPr="00091466">
        <w:rPr>
          <w:rFonts w:ascii="SimSun" w:eastAsia="SimSun" w:hAnsi="SimSun"/>
          <w:szCs w:val="21"/>
        </w:rPr>
        <w:t xml:space="preserve"> </w:t>
      </w: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0A7F1A" w:rsidRPr="00313A87" w:rsidRDefault="000A7F1A" w:rsidP="000A7F1A">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0A7F1A" w:rsidRPr="00313A87" w:rsidRDefault="000A7F1A" w:rsidP="000A7F1A">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0A7F1A" w:rsidRDefault="000A7F1A" w:rsidP="000A7F1A">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25680F" w:rsidRDefault="0025680F" w:rsidP="000A7F1A">
      <w:pPr>
        <w:widowControl/>
        <w:spacing w:beforeLines="50" w:before="156" w:afterLines="50" w:after="156"/>
        <w:ind w:firstLineChars="200" w:firstLine="420"/>
        <w:jc w:val="left"/>
        <w:rPr>
          <w:rFonts w:ascii="SimSun" w:eastAsia="SimSun" w:hAnsi="SimSun" w:cs="TimesNewRomanPSMT"/>
          <w:color w:val="000000"/>
          <w:kern w:val="0"/>
          <w:szCs w:val="21"/>
        </w:rPr>
      </w:pPr>
    </w:p>
    <w:p w:rsidR="0025680F" w:rsidRDefault="0025680F" w:rsidP="0025680F">
      <w:pPr>
        <w:widowControl/>
        <w:spacing w:beforeLines="50" w:before="156" w:afterLines="50" w:after="156"/>
        <w:ind w:firstLineChars="200" w:firstLine="482"/>
        <w:jc w:val="left"/>
        <w:rPr>
          <w:rFonts w:ascii="SimHei" w:eastAsia="SimHei" w:hAnsi="SimHei" w:cs="Times New Roman"/>
          <w:b/>
          <w:sz w:val="24"/>
          <w:szCs w:val="24"/>
        </w:rPr>
      </w:pPr>
      <w:r>
        <w:rPr>
          <w:rFonts w:ascii="SimHei" w:eastAsia="SimHei" w:hAnsi="SimHei" w:cs="Times New Roman" w:hint="eastAsia"/>
          <w:b/>
          <w:sz w:val="24"/>
          <w:szCs w:val="24"/>
        </w:rPr>
        <w:t>第九</w:t>
      </w:r>
      <w:r w:rsidRPr="00FC24B5">
        <w:rPr>
          <w:rFonts w:ascii="SimHei" w:eastAsia="SimHei" w:hAnsi="SimHei" w:cs="Times New Roman" w:hint="eastAsia"/>
          <w:b/>
          <w:sz w:val="24"/>
          <w:szCs w:val="24"/>
        </w:rPr>
        <w:t xml:space="preserve">章 </w:t>
      </w:r>
      <w:r w:rsidRPr="0025680F">
        <w:rPr>
          <w:rFonts w:ascii="SimHei" w:eastAsia="SimHei" w:hAnsi="SimHei" w:cs="Times New Roman"/>
          <w:b/>
          <w:sz w:val="24"/>
          <w:szCs w:val="24"/>
        </w:rPr>
        <w:t>《中国新闻工作者职业道德准则》</w:t>
      </w:r>
      <w:r>
        <w:rPr>
          <w:rFonts w:ascii="SimHei" w:eastAsia="SimHei" w:hAnsi="SimHei" w:cs="Times New Roman" w:hint="eastAsia"/>
          <w:b/>
          <w:sz w:val="24"/>
          <w:szCs w:val="24"/>
        </w:rPr>
        <w:t>解读</w:t>
      </w:r>
    </w:p>
    <w:p w:rsidR="0025680F" w:rsidRDefault="0025680F" w:rsidP="0025680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1.</w:t>
      </w:r>
      <w:r w:rsidRPr="00313A87">
        <w:rPr>
          <w:rFonts w:ascii="SimSun" w:eastAsia="SimSun" w:hAnsi="SimSun" w:cs="SimSun" w:hint="eastAsia"/>
          <w:color w:val="000000"/>
          <w:kern w:val="0"/>
          <w:szCs w:val="21"/>
        </w:rPr>
        <w:t xml:space="preserve">教学目标 </w:t>
      </w:r>
    </w:p>
    <w:p w:rsidR="0025680F" w:rsidRPr="00D634B7" w:rsidRDefault="0025680F" w:rsidP="0025680F">
      <w:pPr>
        <w:widowControl/>
        <w:spacing w:beforeLines="50" w:before="156" w:afterLines="50" w:after="156"/>
        <w:ind w:firstLineChars="200" w:firstLine="420"/>
        <w:jc w:val="left"/>
        <w:rPr>
          <w:rFonts w:ascii="SimSun" w:eastAsia="SimSun" w:hAnsi="SimSun"/>
          <w:szCs w:val="21"/>
        </w:rPr>
      </w:pPr>
      <w:r>
        <w:rPr>
          <w:rFonts w:ascii="SimSun" w:eastAsia="SimSun" w:hAnsi="SimSun" w:cs="SimSun" w:hint="eastAsia"/>
          <w:color w:val="000000"/>
          <w:kern w:val="0"/>
          <w:szCs w:val="21"/>
        </w:rPr>
        <w:t>通过本章节的学习，使学生</w:t>
      </w:r>
      <w:r w:rsidRPr="0025680F">
        <w:rPr>
          <w:rFonts w:ascii="SimSun" w:eastAsia="SimSun" w:hAnsi="SimSun" w:cs="SimSun"/>
          <w:color w:val="000000"/>
          <w:kern w:val="0"/>
          <w:szCs w:val="21"/>
        </w:rPr>
        <w:t>理解掌握《中国新闻工作者职业道德准则》</w:t>
      </w:r>
      <w:r>
        <w:rPr>
          <w:rFonts w:ascii="SimSun" w:eastAsia="SimSun" w:hAnsi="SimSun" w:cs="SimSun" w:hint="eastAsia"/>
          <w:color w:val="000000"/>
          <w:kern w:val="0"/>
          <w:szCs w:val="21"/>
        </w:rPr>
        <w:t>，成为一个符合社会主义中国新闻媒体需要的的有道德有操守的新闻后备军。</w:t>
      </w:r>
    </w:p>
    <w:p w:rsidR="0025680F" w:rsidRDefault="0025680F" w:rsidP="0025680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2.</w:t>
      </w:r>
      <w:r w:rsidRPr="00313A87">
        <w:rPr>
          <w:rFonts w:ascii="SimSun" w:eastAsia="SimSun" w:hAnsi="SimSun" w:cs="SimSun" w:hint="eastAsia"/>
          <w:color w:val="000000"/>
          <w:kern w:val="0"/>
          <w:szCs w:val="21"/>
        </w:rPr>
        <w:t>教学重难点</w:t>
      </w:r>
    </w:p>
    <w:p w:rsidR="0025680F" w:rsidRDefault="0025680F" w:rsidP="0025680F">
      <w:pPr>
        <w:widowControl/>
        <w:spacing w:beforeLines="50" w:before="156" w:afterLines="50" w:after="156"/>
        <w:ind w:firstLineChars="200" w:firstLine="420"/>
        <w:jc w:val="left"/>
        <w:rPr>
          <w:rFonts w:ascii="SimSun" w:eastAsia="SimSun" w:hAnsi="SimSun"/>
          <w:szCs w:val="21"/>
        </w:rPr>
      </w:pPr>
      <w:r>
        <w:rPr>
          <w:rFonts w:ascii="SimSun" w:eastAsia="SimSun" w:hAnsi="SimSun" w:hint="eastAsia"/>
          <w:szCs w:val="21"/>
        </w:rPr>
        <w:t>坚持正确的舆论导向；坚持新闻真实性原则</w:t>
      </w:r>
    </w:p>
    <w:p w:rsidR="0025680F" w:rsidRDefault="0025680F" w:rsidP="0025680F">
      <w:pPr>
        <w:widowControl/>
        <w:spacing w:beforeLines="50" w:before="156" w:afterLines="50" w:after="156"/>
        <w:ind w:firstLineChars="200" w:firstLine="420"/>
        <w:jc w:val="left"/>
        <w:rPr>
          <w:rFonts w:ascii="SimSun" w:eastAsia="SimSun" w:hAnsi="SimSun" w:cs="SimSun"/>
          <w:color w:val="000000"/>
          <w:kern w:val="0"/>
          <w:szCs w:val="21"/>
        </w:rPr>
      </w:pPr>
      <w:r w:rsidRPr="00313A87">
        <w:rPr>
          <w:rFonts w:ascii="SimSun" w:eastAsia="SimSun" w:hAnsi="SimSun" w:cs="TimesNewRomanPSMT"/>
          <w:color w:val="000000"/>
          <w:kern w:val="0"/>
          <w:szCs w:val="21"/>
        </w:rPr>
        <w:t>3.</w:t>
      </w:r>
      <w:r w:rsidRPr="00313A87">
        <w:rPr>
          <w:rFonts w:ascii="SimSun" w:eastAsia="SimSun" w:hAnsi="SimSun" w:cs="SimSun" w:hint="eastAsia"/>
          <w:color w:val="000000"/>
          <w:kern w:val="0"/>
          <w:szCs w:val="21"/>
        </w:rPr>
        <w:t>教学内容</w:t>
      </w:r>
    </w:p>
    <w:p w:rsidR="0025680F" w:rsidRDefault="0025680F" w:rsidP="0025680F">
      <w:pPr>
        <w:spacing w:beforeLines="50" w:before="156" w:afterLines="50" w:after="156"/>
        <w:ind w:firstLineChars="200" w:firstLine="420"/>
        <w:rPr>
          <w:rFonts w:ascii="SimSun" w:eastAsia="SimSun" w:hAnsi="SimSun"/>
          <w:szCs w:val="21"/>
        </w:rPr>
      </w:pPr>
      <w:r>
        <w:rPr>
          <w:rFonts w:ascii="SimSun" w:eastAsia="SimSun" w:hAnsi="SimSun" w:hint="eastAsia"/>
          <w:szCs w:val="21"/>
        </w:rPr>
        <w:t>1</w:t>
      </w:r>
      <w:r>
        <w:rPr>
          <w:rFonts w:ascii="SimSun" w:eastAsia="SimSun" w:hAnsi="SimSun"/>
          <w:szCs w:val="21"/>
        </w:rPr>
        <w:t>991</w:t>
      </w:r>
      <w:r>
        <w:rPr>
          <w:rFonts w:ascii="SimSun" w:eastAsia="SimSun" w:hAnsi="SimSun" w:hint="eastAsia"/>
          <w:szCs w:val="21"/>
        </w:rPr>
        <w:t>年，中华全国新闻工作者协会通过了新中国成立后的第一个全国性的新闻工作者职业道德规范性文件《</w:t>
      </w:r>
      <w:r w:rsidRPr="0025680F">
        <w:rPr>
          <w:rFonts w:ascii="SimSun" w:eastAsia="SimSun" w:hAnsi="SimSun"/>
          <w:szCs w:val="21"/>
        </w:rPr>
        <w:t>中国新闻工作者职业道德准则</w:t>
      </w:r>
      <w:r>
        <w:rPr>
          <w:rFonts w:ascii="SimSun" w:eastAsia="SimSun" w:hAnsi="SimSun" w:hint="eastAsia"/>
          <w:szCs w:val="21"/>
        </w:rPr>
        <w:t>》。准则强调：一、我国新闻工作者要全心全意为人民服务；二、我国新闻媒体要坚持正确的舆论导向；三、要坚持新闻真实性原则；四、要发扬我国新闻媒体的传统优良作风；五要坚持改革创新；六要遵纪守法；七要促进国际新闻同行的交流与合作。</w:t>
      </w:r>
    </w:p>
    <w:p w:rsidR="0025680F" w:rsidRDefault="0025680F" w:rsidP="0025680F">
      <w:pPr>
        <w:widowControl/>
        <w:spacing w:beforeLines="50" w:before="156" w:afterLines="50" w:after="156"/>
        <w:ind w:firstLineChars="200" w:firstLine="420"/>
        <w:jc w:val="left"/>
        <w:rPr>
          <w:rFonts w:ascii="SimSun" w:eastAsia="SimSun" w:hAnsi="SimSun" w:cs="SimSun"/>
          <w:color w:val="000000"/>
          <w:kern w:val="0"/>
          <w:szCs w:val="21"/>
        </w:rPr>
      </w:pPr>
      <w:r w:rsidRPr="00091466">
        <w:rPr>
          <w:rFonts w:ascii="SimSun" w:eastAsia="SimSun" w:hAnsi="SimSun"/>
          <w:szCs w:val="21"/>
        </w:rPr>
        <w:t xml:space="preserve"> </w:t>
      </w:r>
      <w:r w:rsidRPr="00313A87">
        <w:rPr>
          <w:rFonts w:ascii="SimSun" w:eastAsia="SimSun" w:hAnsi="SimSun" w:cs="TimesNewRomanPSMT"/>
          <w:color w:val="000000"/>
          <w:kern w:val="0"/>
          <w:szCs w:val="21"/>
        </w:rPr>
        <w:t>4.</w:t>
      </w:r>
      <w:r w:rsidRPr="00313A87">
        <w:rPr>
          <w:rFonts w:ascii="SimSun" w:eastAsia="SimSun" w:hAnsi="SimSun" w:cs="SimSun" w:hint="eastAsia"/>
          <w:color w:val="000000"/>
          <w:kern w:val="0"/>
          <w:szCs w:val="21"/>
        </w:rPr>
        <w:t>教学方法</w:t>
      </w:r>
    </w:p>
    <w:p w:rsidR="0025680F" w:rsidRPr="00313A87" w:rsidRDefault="0025680F" w:rsidP="0025680F">
      <w:pPr>
        <w:widowControl/>
        <w:spacing w:beforeLines="50" w:before="156" w:afterLines="50" w:after="156"/>
        <w:ind w:firstLineChars="200" w:firstLine="420"/>
        <w:jc w:val="left"/>
        <w:rPr>
          <w:rFonts w:ascii="SimSun" w:eastAsia="SimSun" w:hAnsi="SimSun" w:cs="SimSun"/>
          <w:color w:val="000000"/>
          <w:kern w:val="0"/>
          <w:szCs w:val="21"/>
        </w:rPr>
      </w:pPr>
      <w:r>
        <w:rPr>
          <w:rFonts w:ascii="SimSun" w:eastAsia="SimSun" w:hAnsi="SimSun" w:cs="SimSun" w:hint="eastAsia"/>
          <w:color w:val="000000"/>
          <w:kern w:val="0"/>
          <w:szCs w:val="21"/>
        </w:rPr>
        <w:t>讲授为主，辅以问答、课后思考拓展和学生自主案例分析。</w:t>
      </w:r>
      <w:r w:rsidRPr="00313A87">
        <w:rPr>
          <w:rFonts w:ascii="SimSun" w:eastAsia="SimSun" w:hAnsi="SimSun" w:cs="SimSun" w:hint="eastAsia"/>
          <w:color w:val="000000"/>
          <w:kern w:val="0"/>
          <w:szCs w:val="21"/>
        </w:rPr>
        <w:t xml:space="preserve"> </w:t>
      </w:r>
    </w:p>
    <w:p w:rsidR="0025680F" w:rsidRPr="00313A87" w:rsidRDefault="0025680F" w:rsidP="0025680F">
      <w:pPr>
        <w:widowControl/>
        <w:spacing w:beforeLines="50" w:before="156" w:afterLines="50" w:after="156"/>
        <w:ind w:firstLineChars="200" w:firstLine="420"/>
        <w:jc w:val="left"/>
        <w:rPr>
          <w:rFonts w:ascii="SimSun" w:eastAsia="SimSun" w:hAnsi="SimSun" w:cs="TimesNewRomanPSMT"/>
          <w:color w:val="000000"/>
          <w:kern w:val="0"/>
          <w:szCs w:val="21"/>
        </w:rPr>
      </w:pPr>
      <w:r w:rsidRPr="00313A87">
        <w:rPr>
          <w:rFonts w:ascii="SimSun" w:eastAsia="SimSun" w:hAnsi="SimSun" w:cs="TimesNewRomanPSMT"/>
          <w:color w:val="000000"/>
          <w:kern w:val="0"/>
          <w:szCs w:val="21"/>
        </w:rPr>
        <w:t>5.</w:t>
      </w:r>
      <w:r w:rsidRPr="00313A87">
        <w:rPr>
          <w:rFonts w:ascii="SimSun" w:eastAsia="SimSun" w:hAnsi="SimSun" w:cs="TimesNewRomanPSMT" w:hint="eastAsia"/>
          <w:color w:val="000000"/>
          <w:kern w:val="0"/>
          <w:szCs w:val="21"/>
        </w:rPr>
        <w:t>教学评价</w:t>
      </w:r>
    </w:p>
    <w:p w:rsidR="0025680F" w:rsidRDefault="0025680F" w:rsidP="0025680F">
      <w:pPr>
        <w:widowControl/>
        <w:spacing w:beforeLines="50" w:before="156" w:afterLines="50" w:after="156"/>
        <w:ind w:firstLineChars="200" w:firstLine="420"/>
        <w:jc w:val="left"/>
        <w:rPr>
          <w:rFonts w:ascii="SimSun" w:eastAsia="SimSun" w:hAnsi="SimSun" w:cs="TimesNewRomanPSMT"/>
          <w:color w:val="000000"/>
          <w:kern w:val="0"/>
          <w:szCs w:val="21"/>
        </w:rPr>
      </w:pPr>
      <w:r>
        <w:rPr>
          <w:rFonts w:ascii="SimSun" w:eastAsia="SimSun" w:hAnsi="SimSun" w:cs="TimesNewRomanPSMT" w:hint="eastAsia"/>
          <w:color w:val="000000"/>
          <w:kern w:val="0"/>
          <w:szCs w:val="21"/>
        </w:rPr>
        <w:t>讲授紧密围绕教学目标，课堂内容生动丰富，师生有效互动。</w:t>
      </w:r>
    </w:p>
    <w:p w:rsidR="00657926" w:rsidRDefault="00657926" w:rsidP="00DD7B5F">
      <w:pPr>
        <w:widowControl/>
        <w:spacing w:beforeLines="50" w:before="156" w:afterLines="50" w:after="156"/>
        <w:ind w:firstLineChars="200" w:firstLine="420"/>
        <w:jc w:val="left"/>
        <w:rPr>
          <w:rFonts w:ascii="SimSun" w:eastAsia="SimSun" w:hAnsi="SimSun" w:cs="TimesNewRomanPSMT"/>
          <w:color w:val="000000"/>
          <w:kern w:val="0"/>
          <w:szCs w:val="21"/>
        </w:rPr>
      </w:pPr>
    </w:p>
    <w:p w:rsidR="00313A87" w:rsidRDefault="00313A87" w:rsidP="00DD7B5F">
      <w:pPr>
        <w:widowControl/>
        <w:spacing w:beforeLines="50" w:before="156" w:afterLines="50" w:after="156"/>
        <w:ind w:firstLineChars="200" w:firstLine="562"/>
        <w:jc w:val="left"/>
      </w:pPr>
      <w:r w:rsidRPr="00313A87">
        <w:rPr>
          <w:rFonts w:ascii="SimHei" w:eastAsia="SimHei" w:hAnsi="SimHei" w:hint="eastAsia"/>
          <w:b/>
          <w:sz w:val="28"/>
          <w:szCs w:val="28"/>
        </w:rPr>
        <w:t>四、学时分配</w:t>
      </w:r>
    </w:p>
    <w:p w:rsidR="00313A87" w:rsidRPr="00CA53B2" w:rsidRDefault="00DD7B5F" w:rsidP="00DD7B5F">
      <w:pPr>
        <w:widowControl/>
        <w:spacing w:beforeLines="50" w:before="156" w:afterLines="50" w:after="156"/>
        <w:jc w:val="center"/>
        <w:rPr>
          <w:rFonts w:ascii="SimHei" w:eastAsia="SimHei" w:hAnsi="SimHei"/>
          <w:b/>
          <w:sz w:val="24"/>
          <w:szCs w:val="24"/>
        </w:rPr>
      </w:pPr>
      <w:r w:rsidRPr="00D504B7">
        <w:rPr>
          <w:rFonts w:ascii="SimSun" w:eastAsia="SimSun" w:hAnsi="SimSun" w:hint="eastAsia"/>
          <w:b/>
          <w:szCs w:val="21"/>
        </w:rPr>
        <w:t>表2：</w:t>
      </w:r>
      <w:r w:rsidR="00CA53B2" w:rsidRPr="00D504B7">
        <w:rPr>
          <w:rFonts w:ascii="SimSun" w:eastAsia="SimSun" w:hAnsi="SimSun" w:hint="eastAsia"/>
          <w:b/>
          <w:szCs w:val="21"/>
        </w:rPr>
        <w:t>各章节的具体内容和学时分配表</w:t>
      </w:r>
    </w:p>
    <w:tbl>
      <w:tblPr>
        <w:tblStyle w:val="TableGrid"/>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第一章</w:t>
            </w:r>
          </w:p>
        </w:tc>
        <w:tc>
          <w:tcPr>
            <w:tcW w:w="2765" w:type="dxa"/>
            <w:vAlign w:val="center"/>
          </w:tcPr>
          <w:p w:rsidR="00CA53B2"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媒介伦理学概述</w:t>
            </w:r>
          </w:p>
        </w:tc>
        <w:tc>
          <w:tcPr>
            <w:tcW w:w="2766" w:type="dxa"/>
            <w:vAlign w:val="center"/>
          </w:tcPr>
          <w:p w:rsidR="00CA53B2" w:rsidRPr="0034254B" w:rsidRDefault="006F1FCA" w:rsidP="00DD7B5F">
            <w:pPr>
              <w:widowControl/>
              <w:spacing w:beforeLines="50" w:before="156" w:afterLines="50" w:after="156"/>
              <w:jc w:val="center"/>
              <w:rPr>
                <w:rFonts w:ascii="SimSun" w:eastAsia="SimSun" w:hAnsi="SimSun"/>
              </w:rPr>
            </w:pPr>
            <w:r>
              <w:rPr>
                <w:rFonts w:ascii="SimSun" w:eastAsia="SimSun" w:hAnsi="SimSu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第二章</w:t>
            </w:r>
          </w:p>
        </w:tc>
        <w:tc>
          <w:tcPr>
            <w:tcW w:w="2765" w:type="dxa"/>
            <w:vAlign w:val="center"/>
          </w:tcPr>
          <w:p w:rsidR="00CA53B2"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我国媒介伦理的基本原则</w:t>
            </w:r>
          </w:p>
        </w:tc>
        <w:tc>
          <w:tcPr>
            <w:tcW w:w="2766" w:type="dxa"/>
            <w:vAlign w:val="center"/>
          </w:tcPr>
          <w:p w:rsidR="00CA53B2" w:rsidRPr="0034254B" w:rsidRDefault="006F1FCA" w:rsidP="00DD7B5F">
            <w:pPr>
              <w:widowControl/>
              <w:spacing w:beforeLines="50" w:before="156" w:afterLines="50" w:after="156"/>
              <w:jc w:val="center"/>
              <w:rPr>
                <w:rFonts w:ascii="SimSun" w:eastAsia="SimSun" w:hAnsi="SimSun"/>
              </w:rPr>
            </w:pPr>
            <w:r>
              <w:rPr>
                <w:rFonts w:ascii="SimSun" w:eastAsia="SimSun" w:hAnsi="SimSun"/>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第三章</w:t>
            </w:r>
          </w:p>
        </w:tc>
        <w:tc>
          <w:tcPr>
            <w:tcW w:w="2765" w:type="dxa"/>
            <w:vAlign w:val="center"/>
          </w:tcPr>
          <w:p w:rsidR="00CA53B2"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我国新闻传播法规概述</w:t>
            </w:r>
          </w:p>
        </w:tc>
        <w:tc>
          <w:tcPr>
            <w:tcW w:w="2766" w:type="dxa"/>
            <w:vAlign w:val="center"/>
          </w:tcPr>
          <w:p w:rsidR="00CA53B2" w:rsidRPr="0034254B" w:rsidRDefault="006F1FCA" w:rsidP="00DD7B5F">
            <w:pPr>
              <w:widowControl/>
              <w:spacing w:beforeLines="50" w:before="156" w:afterLines="50" w:after="156"/>
              <w:jc w:val="center"/>
              <w:rPr>
                <w:rFonts w:ascii="SimSun" w:eastAsia="SimSun" w:hAnsi="SimSun"/>
              </w:rPr>
            </w:pPr>
            <w:r>
              <w:rPr>
                <w:rFonts w:ascii="SimSun" w:eastAsia="SimSun" w:hAnsi="SimSun"/>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第四章</w:t>
            </w:r>
          </w:p>
        </w:tc>
        <w:tc>
          <w:tcPr>
            <w:tcW w:w="2765" w:type="dxa"/>
            <w:vAlign w:val="center"/>
          </w:tcPr>
          <w:p w:rsidR="00CA53B2"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我国新闻传播媒体的行政管理</w:t>
            </w:r>
          </w:p>
        </w:tc>
        <w:tc>
          <w:tcPr>
            <w:tcW w:w="2766" w:type="dxa"/>
            <w:vAlign w:val="center"/>
          </w:tcPr>
          <w:p w:rsidR="00CA53B2" w:rsidRPr="0034254B" w:rsidRDefault="006F1FCA" w:rsidP="00DD7B5F">
            <w:pPr>
              <w:widowControl/>
              <w:spacing w:beforeLines="50" w:before="156" w:afterLines="50" w:after="156"/>
              <w:jc w:val="center"/>
              <w:rPr>
                <w:rFonts w:ascii="SimSun" w:eastAsia="SimSun" w:hAnsi="SimSun"/>
              </w:rPr>
            </w:pPr>
            <w:r>
              <w:rPr>
                <w:rFonts w:ascii="SimSun" w:eastAsia="SimSun" w:hAnsi="SimSun"/>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第五章</w:t>
            </w:r>
          </w:p>
        </w:tc>
        <w:tc>
          <w:tcPr>
            <w:tcW w:w="2765" w:type="dxa"/>
            <w:vAlign w:val="center"/>
          </w:tcPr>
          <w:p w:rsidR="00CA53B2"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新闻传播与维护国家安全</w:t>
            </w:r>
          </w:p>
        </w:tc>
        <w:tc>
          <w:tcPr>
            <w:tcW w:w="2766" w:type="dxa"/>
            <w:vAlign w:val="center"/>
          </w:tcPr>
          <w:p w:rsidR="00CA53B2" w:rsidRPr="0034254B" w:rsidRDefault="006F1FCA" w:rsidP="00DD7B5F">
            <w:pPr>
              <w:widowControl/>
              <w:spacing w:beforeLines="50" w:before="156" w:afterLines="50" w:after="156"/>
              <w:jc w:val="center"/>
              <w:rPr>
                <w:rFonts w:ascii="SimSun" w:eastAsia="SimSun" w:hAnsi="SimSun"/>
              </w:rPr>
            </w:pPr>
            <w:r>
              <w:rPr>
                <w:rFonts w:ascii="SimSun" w:eastAsia="SimSun" w:hAnsi="SimSun"/>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SimSun" w:eastAsia="SimSun" w:hAnsi="SimSun"/>
              </w:rPr>
            </w:pPr>
            <w:r w:rsidRPr="0034254B">
              <w:rPr>
                <w:rFonts w:ascii="SimSun" w:eastAsia="SimSun" w:hAnsi="SimSun" w:hint="eastAsia"/>
              </w:rPr>
              <w:t>第六章</w:t>
            </w:r>
          </w:p>
        </w:tc>
        <w:tc>
          <w:tcPr>
            <w:tcW w:w="2765" w:type="dxa"/>
            <w:vAlign w:val="center"/>
          </w:tcPr>
          <w:p w:rsidR="00CA53B2"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新闻传播与维护公序良俗</w:t>
            </w:r>
          </w:p>
        </w:tc>
        <w:tc>
          <w:tcPr>
            <w:tcW w:w="2766" w:type="dxa"/>
            <w:vAlign w:val="center"/>
          </w:tcPr>
          <w:p w:rsidR="00CA53B2" w:rsidRPr="0034254B" w:rsidRDefault="006F1FCA" w:rsidP="00DD7B5F">
            <w:pPr>
              <w:widowControl/>
              <w:spacing w:beforeLines="50" w:before="156" w:afterLines="50" w:after="156"/>
              <w:jc w:val="center"/>
              <w:rPr>
                <w:rFonts w:ascii="SimSun" w:eastAsia="SimSun" w:hAnsi="SimSun"/>
              </w:rPr>
            </w:pPr>
            <w:r>
              <w:rPr>
                <w:rFonts w:ascii="SimSun" w:eastAsia="SimSun" w:hAnsi="SimSun"/>
              </w:rPr>
              <w:t>4</w:t>
            </w:r>
          </w:p>
        </w:tc>
      </w:tr>
      <w:tr w:rsidR="00657926" w:rsidTr="00D715F7">
        <w:trPr>
          <w:trHeight w:val="340"/>
          <w:jc w:val="center"/>
        </w:trPr>
        <w:tc>
          <w:tcPr>
            <w:tcW w:w="2765" w:type="dxa"/>
            <w:vAlign w:val="center"/>
          </w:tcPr>
          <w:p w:rsidR="00657926" w:rsidRPr="0034254B" w:rsidRDefault="00657926" w:rsidP="00DD7B5F">
            <w:pPr>
              <w:widowControl/>
              <w:spacing w:beforeLines="50" w:before="156" w:afterLines="50" w:after="156"/>
              <w:jc w:val="center"/>
              <w:rPr>
                <w:rFonts w:ascii="SimSun" w:eastAsia="SimSun" w:hAnsi="SimSun"/>
              </w:rPr>
            </w:pPr>
            <w:r>
              <w:rPr>
                <w:rFonts w:ascii="SimSun" w:eastAsia="SimSun" w:hAnsi="SimSun" w:hint="eastAsia"/>
              </w:rPr>
              <w:lastRenderedPageBreak/>
              <w:t>第七章</w:t>
            </w:r>
          </w:p>
        </w:tc>
        <w:tc>
          <w:tcPr>
            <w:tcW w:w="2765" w:type="dxa"/>
            <w:vAlign w:val="center"/>
          </w:tcPr>
          <w:p w:rsidR="00657926"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新闻传播与公民权利</w:t>
            </w:r>
          </w:p>
        </w:tc>
        <w:tc>
          <w:tcPr>
            <w:tcW w:w="2766" w:type="dxa"/>
            <w:vAlign w:val="center"/>
          </w:tcPr>
          <w:p w:rsidR="00657926" w:rsidRPr="0034254B" w:rsidRDefault="006F1FCA" w:rsidP="00DD7B5F">
            <w:pPr>
              <w:widowControl/>
              <w:spacing w:beforeLines="50" w:before="156" w:afterLines="50" w:after="156"/>
              <w:jc w:val="center"/>
              <w:rPr>
                <w:rFonts w:ascii="SimSun" w:eastAsia="SimSun" w:hAnsi="SimSun"/>
              </w:rPr>
            </w:pPr>
            <w:r>
              <w:rPr>
                <w:rFonts w:ascii="SimSun" w:eastAsia="SimSun" w:hAnsi="SimSun"/>
              </w:rPr>
              <w:t>4</w:t>
            </w:r>
          </w:p>
        </w:tc>
      </w:tr>
      <w:tr w:rsidR="00657926" w:rsidTr="00D715F7">
        <w:trPr>
          <w:trHeight w:val="340"/>
          <w:jc w:val="center"/>
        </w:trPr>
        <w:tc>
          <w:tcPr>
            <w:tcW w:w="2765" w:type="dxa"/>
            <w:vAlign w:val="center"/>
          </w:tcPr>
          <w:p w:rsidR="00657926" w:rsidRPr="0034254B" w:rsidRDefault="00657926" w:rsidP="00DD7B5F">
            <w:pPr>
              <w:widowControl/>
              <w:spacing w:beforeLines="50" w:before="156" w:afterLines="50" w:after="156"/>
              <w:jc w:val="center"/>
              <w:rPr>
                <w:rFonts w:ascii="SimSun" w:eastAsia="SimSun" w:hAnsi="SimSun"/>
              </w:rPr>
            </w:pPr>
            <w:r>
              <w:rPr>
                <w:rFonts w:ascii="SimSun" w:eastAsia="SimSun" w:hAnsi="SimSun" w:hint="eastAsia"/>
              </w:rPr>
              <w:t>第八章</w:t>
            </w:r>
          </w:p>
        </w:tc>
        <w:tc>
          <w:tcPr>
            <w:tcW w:w="2765" w:type="dxa"/>
            <w:vAlign w:val="center"/>
          </w:tcPr>
          <w:p w:rsidR="00657926"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新闻传播职业道德概述</w:t>
            </w:r>
          </w:p>
        </w:tc>
        <w:tc>
          <w:tcPr>
            <w:tcW w:w="2766" w:type="dxa"/>
            <w:vAlign w:val="center"/>
          </w:tcPr>
          <w:p w:rsidR="00657926" w:rsidRPr="0034254B" w:rsidRDefault="006F1FCA" w:rsidP="00DD7B5F">
            <w:pPr>
              <w:widowControl/>
              <w:spacing w:beforeLines="50" w:before="156" w:afterLines="50" w:after="156"/>
              <w:jc w:val="center"/>
              <w:rPr>
                <w:rFonts w:ascii="SimSun" w:eastAsia="SimSun" w:hAnsi="SimSun"/>
              </w:rPr>
            </w:pPr>
            <w:r>
              <w:rPr>
                <w:rFonts w:ascii="SimSun" w:eastAsia="SimSun" w:hAnsi="SimSun"/>
              </w:rPr>
              <w:t>4</w:t>
            </w:r>
          </w:p>
        </w:tc>
      </w:tr>
      <w:tr w:rsidR="00CA53B2" w:rsidTr="00D715F7">
        <w:trPr>
          <w:trHeight w:val="340"/>
          <w:jc w:val="center"/>
        </w:trPr>
        <w:tc>
          <w:tcPr>
            <w:tcW w:w="2765" w:type="dxa"/>
            <w:vAlign w:val="center"/>
          </w:tcPr>
          <w:p w:rsidR="00CA53B2" w:rsidRPr="0034254B" w:rsidRDefault="00657926" w:rsidP="00DD7B5F">
            <w:pPr>
              <w:widowControl/>
              <w:spacing w:beforeLines="50" w:before="156" w:afterLines="50" w:after="156"/>
              <w:jc w:val="center"/>
              <w:rPr>
                <w:rFonts w:ascii="SimSun" w:eastAsia="SimSun" w:hAnsi="SimSun"/>
              </w:rPr>
            </w:pPr>
            <w:r>
              <w:rPr>
                <w:rFonts w:ascii="SimSun" w:eastAsia="SimSun" w:hAnsi="SimSun" w:hint="eastAsia"/>
              </w:rPr>
              <w:t>第九章</w:t>
            </w:r>
          </w:p>
        </w:tc>
        <w:tc>
          <w:tcPr>
            <w:tcW w:w="2765" w:type="dxa"/>
            <w:vAlign w:val="center"/>
          </w:tcPr>
          <w:p w:rsidR="00CA53B2" w:rsidRPr="0034254B" w:rsidRDefault="006F1FCA" w:rsidP="00DD7B5F">
            <w:pPr>
              <w:widowControl/>
              <w:spacing w:beforeLines="50" w:before="156" w:afterLines="50" w:after="156"/>
              <w:jc w:val="center"/>
              <w:rPr>
                <w:rFonts w:ascii="SimSun" w:eastAsia="SimSun" w:hAnsi="SimSun"/>
              </w:rPr>
            </w:pPr>
            <w:r w:rsidRPr="006F1FCA">
              <w:rPr>
                <w:rFonts w:ascii="SimSun" w:eastAsia="SimSun" w:hAnsi="SimSun"/>
              </w:rPr>
              <w:t>《中国新闻工作者职业道德准则》解读</w:t>
            </w:r>
          </w:p>
        </w:tc>
        <w:tc>
          <w:tcPr>
            <w:tcW w:w="2766" w:type="dxa"/>
            <w:vAlign w:val="center"/>
          </w:tcPr>
          <w:p w:rsidR="00CA53B2" w:rsidRPr="0034254B" w:rsidRDefault="006F1FCA" w:rsidP="00DD7B5F">
            <w:pPr>
              <w:widowControl/>
              <w:spacing w:beforeLines="50" w:before="156" w:afterLines="50" w:after="156"/>
              <w:jc w:val="center"/>
              <w:rPr>
                <w:rFonts w:ascii="SimSun" w:eastAsia="SimSun" w:hAnsi="SimSun"/>
              </w:rPr>
            </w:pPr>
            <w:r>
              <w:rPr>
                <w:rFonts w:ascii="SimSun" w:eastAsia="SimSun" w:hAnsi="SimSun"/>
              </w:rPr>
              <w:t>2</w:t>
            </w:r>
          </w:p>
        </w:tc>
      </w:tr>
    </w:tbl>
    <w:p w:rsidR="00CA53B2" w:rsidRDefault="0034254B" w:rsidP="00DD7B5F">
      <w:pPr>
        <w:widowControl/>
        <w:spacing w:beforeLines="50" w:before="156" w:afterLines="50" w:after="156"/>
        <w:ind w:firstLineChars="200" w:firstLine="562"/>
        <w:jc w:val="left"/>
      </w:pPr>
      <w:r w:rsidRPr="0034254B">
        <w:rPr>
          <w:rFonts w:ascii="SimHei" w:eastAsia="SimHei" w:hAnsi="SimHei" w:hint="eastAsia"/>
          <w:b/>
          <w:sz w:val="28"/>
          <w:szCs w:val="28"/>
        </w:rPr>
        <w:t>五、教学进度</w:t>
      </w:r>
    </w:p>
    <w:p w:rsidR="0034254B" w:rsidRPr="00D504B7" w:rsidRDefault="00DD7B5F" w:rsidP="00DD7B5F">
      <w:pPr>
        <w:widowControl/>
        <w:spacing w:beforeLines="50" w:before="156" w:afterLines="50" w:after="156"/>
        <w:jc w:val="center"/>
        <w:rPr>
          <w:rFonts w:ascii="SimSun" w:eastAsia="SimSun" w:hAnsi="SimSun"/>
          <w:szCs w:val="21"/>
        </w:rPr>
      </w:pPr>
      <w:r w:rsidRPr="00D504B7">
        <w:rPr>
          <w:rFonts w:ascii="SimSun" w:eastAsia="SimSun" w:hAnsi="SimSun" w:hint="eastAsia"/>
          <w:b/>
          <w:szCs w:val="21"/>
        </w:rPr>
        <w:t>表3：</w:t>
      </w:r>
      <w:r w:rsidR="007E39E3" w:rsidRPr="00D504B7">
        <w:rPr>
          <w:rFonts w:ascii="SimSun" w:eastAsia="SimSun" w:hAnsi="SimSun" w:hint="eastAsia"/>
          <w:b/>
          <w:szCs w:val="21"/>
        </w:rPr>
        <w:t>教学进度表</w:t>
      </w:r>
      <w:bookmarkStart w:id="0" w:name="_GoBack"/>
      <w:bookmarkEnd w:id="0"/>
    </w:p>
    <w:tbl>
      <w:tblPr>
        <w:tblStyle w:val="TableGrid"/>
        <w:tblW w:w="0" w:type="auto"/>
        <w:jc w:val="center"/>
        <w:tblLook w:val="04A0" w:firstRow="1" w:lastRow="0" w:firstColumn="1" w:lastColumn="0" w:noHBand="0" w:noVBand="1"/>
      </w:tblPr>
      <w:tblGrid>
        <w:gridCol w:w="1345"/>
        <w:gridCol w:w="1226"/>
        <w:gridCol w:w="1145"/>
        <w:gridCol w:w="1319"/>
        <w:gridCol w:w="971"/>
        <w:gridCol w:w="1386"/>
        <w:gridCol w:w="904"/>
      </w:tblGrid>
      <w:tr w:rsidR="00D715F7" w:rsidRPr="00D715F7" w:rsidTr="006F1FCA">
        <w:trPr>
          <w:trHeight w:val="340"/>
          <w:jc w:val="center"/>
        </w:trPr>
        <w:tc>
          <w:tcPr>
            <w:tcW w:w="1345"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周次</w:t>
            </w:r>
          </w:p>
        </w:tc>
        <w:tc>
          <w:tcPr>
            <w:tcW w:w="1226"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日期</w:t>
            </w:r>
          </w:p>
        </w:tc>
        <w:tc>
          <w:tcPr>
            <w:tcW w:w="1145"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章节名称</w:t>
            </w:r>
          </w:p>
        </w:tc>
        <w:tc>
          <w:tcPr>
            <w:tcW w:w="1319"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内容提要</w:t>
            </w:r>
          </w:p>
        </w:tc>
        <w:tc>
          <w:tcPr>
            <w:tcW w:w="971"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授课时数</w:t>
            </w:r>
          </w:p>
        </w:tc>
        <w:tc>
          <w:tcPr>
            <w:tcW w:w="1386"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作业及要求</w:t>
            </w:r>
          </w:p>
        </w:tc>
        <w:tc>
          <w:tcPr>
            <w:tcW w:w="904" w:type="dxa"/>
            <w:vAlign w:val="center"/>
          </w:tcPr>
          <w:p w:rsidR="00D715F7" w:rsidRPr="00BA23F0" w:rsidRDefault="00D715F7" w:rsidP="00DD7B5F">
            <w:pPr>
              <w:widowControl/>
              <w:spacing w:beforeLines="50" w:before="156" w:afterLines="50" w:after="156"/>
              <w:jc w:val="center"/>
              <w:rPr>
                <w:rFonts w:ascii="SimHei" w:eastAsia="SimHei" w:hAnsi="SimHei"/>
                <w:sz w:val="24"/>
                <w:szCs w:val="24"/>
              </w:rPr>
            </w:pPr>
            <w:r w:rsidRPr="00BA23F0">
              <w:rPr>
                <w:rFonts w:ascii="SimHei" w:eastAsia="SimHei" w:hAnsi="SimHei" w:hint="eastAsia"/>
                <w:sz w:val="24"/>
                <w:szCs w:val="24"/>
              </w:rPr>
              <w:t>备注</w:t>
            </w:r>
          </w:p>
        </w:tc>
      </w:tr>
      <w:tr w:rsidR="006F1FCA" w:rsidRPr="00D715F7" w:rsidTr="006F1FCA">
        <w:trPr>
          <w:trHeight w:val="340"/>
          <w:jc w:val="center"/>
        </w:trPr>
        <w:tc>
          <w:tcPr>
            <w:tcW w:w="1345"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1</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媒介伦理学概述</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sidRPr="006F1FCA">
              <w:rPr>
                <w:rFonts w:ascii="SimSun" w:eastAsia="SimSun" w:hAnsi="SimSun"/>
                <w:szCs w:val="21"/>
              </w:rPr>
              <w:t>媒介伦理的起源、概念、内涵和外延</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2</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2</w:t>
            </w:r>
            <w:r>
              <w:rPr>
                <w:rFonts w:ascii="SimSun" w:eastAsia="SimSun" w:hAnsi="SimSun"/>
                <w:szCs w:val="21"/>
              </w:rPr>
              <w:t>-4</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我国媒介伦理的基本原则</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sidRPr="006F1FCA">
              <w:rPr>
                <w:rFonts w:ascii="SimSun" w:eastAsia="SimSun" w:hAnsi="SimSun"/>
                <w:szCs w:val="21"/>
              </w:rPr>
              <w:t>言论自由原则、“两个服务”方向原则、国家发展与行政管理原则</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6</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掌握知识点、浏览相关文献、了解相关案例</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szCs w:val="21"/>
              </w:rPr>
              <w:t>5-6</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我国新闻传播法规概述</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法的基本概念以及我国新闻传播法的主要形式</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4</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szCs w:val="21"/>
              </w:rPr>
              <w:t>7</w:t>
            </w:r>
            <w:r>
              <w:rPr>
                <w:rFonts w:ascii="SimSun" w:eastAsia="SimSun" w:hAnsi="SimSun" w:hint="eastAsia"/>
                <w:szCs w:val="21"/>
              </w:rPr>
              <w:t>-</w:t>
            </w:r>
            <w:r>
              <w:rPr>
                <w:rFonts w:ascii="SimSun" w:eastAsia="SimSun" w:hAnsi="SimSun"/>
                <w:szCs w:val="21"/>
              </w:rPr>
              <w:t>8</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我国新闻传播媒体的行政管理</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cs="SimSun" w:hint="eastAsia"/>
                <w:color w:val="000000"/>
                <w:kern w:val="0"/>
                <w:szCs w:val="21"/>
              </w:rPr>
              <w:t>我国新闻传播媒体的行政管理的主要政策、手段和方式</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4</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掌握知识点、浏览相关文献、运用指导实践</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szCs w:val="21"/>
              </w:rPr>
              <w:t>9</w:t>
            </w:r>
            <w:r>
              <w:rPr>
                <w:rFonts w:ascii="SimSun" w:eastAsia="SimSun" w:hAnsi="SimSun" w:hint="eastAsia"/>
                <w:szCs w:val="21"/>
              </w:rPr>
              <w:t>-</w:t>
            </w:r>
            <w:r>
              <w:rPr>
                <w:rFonts w:ascii="SimSun" w:eastAsia="SimSun" w:hAnsi="SimSun"/>
                <w:szCs w:val="21"/>
              </w:rPr>
              <w:t>10</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新闻传播与维护国家安全</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sidRPr="006F1FCA">
              <w:rPr>
                <w:rFonts w:ascii="SimSun" w:eastAsia="SimSun" w:hAnsi="SimSun"/>
                <w:szCs w:val="21"/>
              </w:rPr>
              <w:t>新闻传播与维护国家安全的关系</w:t>
            </w:r>
            <w:r>
              <w:rPr>
                <w:rFonts w:ascii="SimSun" w:eastAsia="SimSun" w:hAnsi="SimSun" w:hint="eastAsia"/>
                <w:szCs w:val="21"/>
              </w:rPr>
              <w:t>；言论煽动、</w:t>
            </w:r>
            <w:r>
              <w:rPr>
                <w:rFonts w:ascii="SimSun" w:eastAsia="SimSun" w:hAnsi="SimSun" w:hint="eastAsia"/>
                <w:szCs w:val="21"/>
              </w:rPr>
              <w:lastRenderedPageBreak/>
              <w:t>窃取泄露国家秘密</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lastRenderedPageBreak/>
              <w:t>4</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掌握知识点、了解相关案例、运用知识指导实践</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Default="006F1FCA" w:rsidP="006F1FCA">
            <w:pPr>
              <w:widowControl/>
              <w:spacing w:beforeLines="50" w:before="156" w:afterLines="50" w:after="156"/>
              <w:jc w:val="center"/>
              <w:rPr>
                <w:rFonts w:ascii="SimSun" w:eastAsia="SimSun" w:hAnsi="SimSun"/>
                <w:szCs w:val="21"/>
              </w:rPr>
            </w:pPr>
            <w:r>
              <w:rPr>
                <w:rFonts w:ascii="SimSun" w:eastAsia="SimSun" w:hAnsi="SimSun"/>
                <w:szCs w:val="21"/>
              </w:rPr>
              <w:lastRenderedPageBreak/>
              <w:t>11</w:t>
            </w:r>
            <w:r>
              <w:rPr>
                <w:rFonts w:ascii="SimSun" w:eastAsia="SimSun" w:hAnsi="SimSun" w:hint="eastAsia"/>
                <w:szCs w:val="21"/>
              </w:rPr>
              <w:t>-</w:t>
            </w:r>
            <w:r>
              <w:rPr>
                <w:rFonts w:ascii="SimSun" w:eastAsia="SimSun" w:hAnsi="SimSun"/>
                <w:szCs w:val="21"/>
              </w:rPr>
              <w:t>12</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新闻传播与维护公序良俗</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sidRPr="006F1FCA">
              <w:rPr>
                <w:rFonts w:ascii="SimSun" w:eastAsia="SimSun" w:hAnsi="SimSun"/>
                <w:szCs w:val="21"/>
              </w:rPr>
              <w:t>新闻传播与维护公序良俗的关系</w:t>
            </w:r>
            <w:r>
              <w:rPr>
                <w:rFonts w:ascii="SimSun" w:eastAsia="SimSun" w:hAnsi="SimSun" w:hint="eastAsia"/>
                <w:szCs w:val="21"/>
              </w:rPr>
              <w:t>；淫秽色情出版物认定、邪教、迷信暴力与未成年人保护</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4</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掌握知识点、了解相关案例、运用知识指导实践</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Default="006F1FCA" w:rsidP="006F1FCA">
            <w:pPr>
              <w:widowControl/>
              <w:spacing w:beforeLines="50" w:before="156" w:afterLines="50" w:after="156"/>
              <w:jc w:val="center"/>
              <w:rPr>
                <w:rFonts w:ascii="SimSun" w:eastAsia="SimSun" w:hAnsi="SimSun"/>
                <w:szCs w:val="21"/>
              </w:rPr>
            </w:pPr>
            <w:r>
              <w:rPr>
                <w:rFonts w:ascii="SimSun" w:eastAsia="SimSun" w:hAnsi="SimSun"/>
                <w:szCs w:val="21"/>
              </w:rPr>
              <w:t>13</w:t>
            </w:r>
            <w:r>
              <w:rPr>
                <w:rFonts w:ascii="SimSun" w:eastAsia="SimSun" w:hAnsi="SimSun" w:hint="eastAsia"/>
                <w:szCs w:val="21"/>
              </w:rPr>
              <w:t>-</w:t>
            </w:r>
            <w:r>
              <w:rPr>
                <w:rFonts w:ascii="SimSun" w:eastAsia="SimSun" w:hAnsi="SimSun"/>
                <w:szCs w:val="21"/>
              </w:rPr>
              <w:t>14</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新闻传播与公民权利</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sidRPr="006F1FCA">
              <w:rPr>
                <w:rFonts w:ascii="SimSun" w:eastAsia="SimSun" w:hAnsi="SimSun"/>
                <w:szCs w:val="21"/>
              </w:rPr>
              <w:t>新闻传播与维护公民权利的关系</w:t>
            </w:r>
            <w:r>
              <w:rPr>
                <w:rFonts w:ascii="SimSun" w:eastAsia="SimSun" w:hAnsi="SimSun" w:hint="eastAsia"/>
                <w:szCs w:val="21"/>
              </w:rPr>
              <w:t>；隐私权、名誉权</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4</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掌握知识点、了解相关案例、运用知识指导实践</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Default="006F1FCA" w:rsidP="006F1FCA">
            <w:pPr>
              <w:widowControl/>
              <w:spacing w:beforeLines="50" w:before="156" w:afterLines="50" w:after="156"/>
              <w:jc w:val="center"/>
              <w:rPr>
                <w:rFonts w:ascii="SimSun" w:eastAsia="SimSun" w:hAnsi="SimSun"/>
                <w:szCs w:val="21"/>
              </w:rPr>
            </w:pPr>
            <w:r>
              <w:rPr>
                <w:rFonts w:ascii="SimSun" w:eastAsia="SimSun" w:hAnsi="SimSun"/>
                <w:szCs w:val="21"/>
              </w:rPr>
              <w:t>15</w:t>
            </w:r>
            <w:r>
              <w:rPr>
                <w:rFonts w:ascii="SimSun" w:eastAsia="SimSun" w:hAnsi="SimSun" w:hint="eastAsia"/>
                <w:szCs w:val="21"/>
              </w:rPr>
              <w:t>-</w:t>
            </w:r>
            <w:r>
              <w:rPr>
                <w:rFonts w:ascii="SimSun" w:eastAsia="SimSun" w:hAnsi="SimSun"/>
                <w:szCs w:val="21"/>
              </w:rPr>
              <w:t>16</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新闻传播职业道德概述</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sidRPr="006F1FCA">
              <w:rPr>
                <w:rFonts w:ascii="SimSun" w:eastAsia="SimSun" w:hAnsi="SimSun"/>
                <w:szCs w:val="21"/>
              </w:rPr>
              <w:t>新闻传播职业道德的基本理论、原则和规范</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4</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掌握知识点、浏览相关文献、运用知识指导实践</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r w:rsidR="006F1FCA" w:rsidRPr="00D715F7" w:rsidTr="006F1FCA">
        <w:trPr>
          <w:trHeight w:val="340"/>
          <w:jc w:val="center"/>
        </w:trPr>
        <w:tc>
          <w:tcPr>
            <w:tcW w:w="1345"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1</w:t>
            </w:r>
            <w:r>
              <w:rPr>
                <w:rFonts w:ascii="SimSun" w:eastAsia="SimSun" w:hAnsi="SimSun"/>
                <w:szCs w:val="21"/>
              </w:rPr>
              <w:t>7</w:t>
            </w:r>
          </w:p>
        </w:tc>
        <w:tc>
          <w:tcPr>
            <w:tcW w:w="122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c>
          <w:tcPr>
            <w:tcW w:w="1145" w:type="dxa"/>
            <w:vAlign w:val="center"/>
          </w:tcPr>
          <w:p w:rsidR="006F1FCA" w:rsidRPr="0034254B" w:rsidRDefault="006F1FCA" w:rsidP="006F1FCA">
            <w:pPr>
              <w:widowControl/>
              <w:spacing w:beforeLines="50" w:before="156" w:afterLines="50" w:after="156"/>
              <w:jc w:val="center"/>
              <w:rPr>
                <w:rFonts w:ascii="SimSun" w:eastAsia="SimSun" w:hAnsi="SimSun"/>
              </w:rPr>
            </w:pPr>
            <w:r w:rsidRPr="006F1FCA">
              <w:rPr>
                <w:rFonts w:ascii="SimSun" w:eastAsia="SimSun" w:hAnsi="SimSun"/>
              </w:rPr>
              <w:t>《中国新闻工作者职业道德准则》解读</w:t>
            </w:r>
          </w:p>
        </w:tc>
        <w:tc>
          <w:tcPr>
            <w:tcW w:w="1319"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szCs w:val="21"/>
              </w:rPr>
              <w:t>《中国新闻工作者职业道德准则》</w:t>
            </w:r>
            <w:r>
              <w:rPr>
                <w:rFonts w:ascii="SimSun" w:eastAsia="SimSun" w:hAnsi="SimSun" w:hint="eastAsia"/>
                <w:szCs w:val="21"/>
              </w:rPr>
              <w:t>七大要点</w:t>
            </w:r>
          </w:p>
        </w:tc>
        <w:tc>
          <w:tcPr>
            <w:tcW w:w="971" w:type="dxa"/>
            <w:vAlign w:val="center"/>
          </w:tcPr>
          <w:p w:rsidR="006F1FCA" w:rsidRPr="0034254B" w:rsidRDefault="006F1FCA" w:rsidP="006F1FCA">
            <w:pPr>
              <w:widowControl/>
              <w:spacing w:beforeLines="50" w:before="156" w:afterLines="50" w:after="156"/>
              <w:jc w:val="center"/>
              <w:rPr>
                <w:rFonts w:ascii="SimSun" w:eastAsia="SimSun" w:hAnsi="SimSun"/>
              </w:rPr>
            </w:pPr>
            <w:r>
              <w:rPr>
                <w:rFonts w:ascii="SimSun" w:eastAsia="SimSun" w:hAnsi="SimSun"/>
              </w:rPr>
              <w:t>2</w:t>
            </w:r>
          </w:p>
        </w:tc>
        <w:tc>
          <w:tcPr>
            <w:tcW w:w="1386" w:type="dxa"/>
            <w:vAlign w:val="center"/>
          </w:tcPr>
          <w:p w:rsidR="006F1FCA" w:rsidRPr="00D715F7" w:rsidRDefault="006F1FCA" w:rsidP="006F1FCA">
            <w:pPr>
              <w:widowControl/>
              <w:spacing w:beforeLines="50" w:before="156" w:afterLines="50" w:after="156"/>
              <w:jc w:val="center"/>
              <w:rPr>
                <w:rFonts w:ascii="SimSun" w:eastAsia="SimSun" w:hAnsi="SimSun"/>
                <w:szCs w:val="21"/>
              </w:rPr>
            </w:pPr>
            <w:r>
              <w:rPr>
                <w:rFonts w:ascii="SimSun" w:eastAsia="SimSun" w:hAnsi="SimSun" w:hint="eastAsia"/>
                <w:szCs w:val="21"/>
              </w:rPr>
              <w:t>掌握知识点、浏览相关文献、运用知识指导实践</w:t>
            </w:r>
          </w:p>
        </w:tc>
        <w:tc>
          <w:tcPr>
            <w:tcW w:w="904" w:type="dxa"/>
            <w:vAlign w:val="center"/>
          </w:tcPr>
          <w:p w:rsidR="006F1FCA" w:rsidRPr="00D715F7" w:rsidRDefault="006F1FCA" w:rsidP="006F1FCA">
            <w:pPr>
              <w:widowControl/>
              <w:spacing w:beforeLines="50" w:before="156" w:afterLines="50" w:after="156"/>
              <w:jc w:val="center"/>
              <w:rPr>
                <w:rFonts w:ascii="SimSun" w:eastAsia="SimSun" w:hAnsi="SimSun"/>
                <w:szCs w:val="21"/>
              </w:rPr>
            </w:pPr>
          </w:p>
        </w:tc>
      </w:tr>
    </w:tbl>
    <w:p w:rsidR="00101144" w:rsidRDefault="00101144" w:rsidP="00022CBB">
      <w:pPr>
        <w:widowControl/>
        <w:spacing w:beforeLines="50" w:before="156" w:afterLines="50" w:after="156"/>
        <w:ind w:firstLineChars="200" w:firstLine="562"/>
        <w:jc w:val="left"/>
        <w:rPr>
          <w:rFonts w:ascii="SimHei" w:eastAsia="SimHei" w:hAnsi="SimHei"/>
          <w:b/>
          <w:sz w:val="28"/>
          <w:szCs w:val="28"/>
        </w:rPr>
      </w:pPr>
    </w:p>
    <w:p w:rsidR="00BA23F0" w:rsidRDefault="00BA23F0" w:rsidP="00022CBB">
      <w:pPr>
        <w:widowControl/>
        <w:spacing w:beforeLines="50" w:before="156" w:afterLines="50" w:after="156"/>
        <w:ind w:firstLineChars="200" w:firstLine="562"/>
        <w:jc w:val="left"/>
      </w:pPr>
      <w:r w:rsidRPr="00BA23F0">
        <w:rPr>
          <w:rFonts w:ascii="SimHei" w:eastAsia="SimHei" w:hAnsi="SimHei" w:hint="eastAsia"/>
          <w:b/>
          <w:sz w:val="28"/>
          <w:szCs w:val="28"/>
        </w:rPr>
        <w:t>六、教材及参考书目</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1、〔英〕安东尼·吉登斯：《社会的构成》，三联书店 1998年版。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2、〔美〕克利福德·克里斯蒂安等著：《媒体伦理学：案例与道德论据》，华夏出版社2000年版。 3、尚玉昌：《生态学及人类未来》，中国青年出版社 1989年版。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4、邵培仁：《政治传播学》，江苏人民出版社 1990年版。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5、马世骏主编：《现代生态学透视》，科学出版社 1990年版。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6、吴冷西主编：《新闻职业道德》，新华出版社 1996年版。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7、张国良主编：《新闻媒介与社会》，上海人民出版社 2001年版。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lastRenderedPageBreak/>
        <w:t>8、李希光：《新闻学核心》，南方日报出版社 2002年版。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9、魏永征：《新闻法新论》，中国海关出版社 2002年版。</w:t>
      </w:r>
    </w:p>
    <w:p w:rsidR="001C7DB5" w:rsidRPr="001C7DB5" w:rsidRDefault="001C7DB5" w:rsidP="001C7DB5">
      <w:pPr>
        <w:widowControl/>
        <w:spacing w:beforeLines="50" w:before="156" w:afterLines="50" w:after="156"/>
        <w:jc w:val="left"/>
        <w:rPr>
          <w:rFonts w:ascii="SimSun" w:eastAsia="SimSun" w:hAnsi="SimSun"/>
        </w:rPr>
      </w:pPr>
      <w:r w:rsidRPr="001C7DB5">
        <w:rPr>
          <w:rFonts w:ascii="SimSun" w:eastAsia="SimSun" w:hAnsi="SimSun"/>
        </w:rPr>
        <w:t>10、孙旭培：《当代中国新闻改革》，人民出版社 2004年出版。</w:t>
      </w:r>
    </w:p>
    <w:p w:rsidR="00D417A1" w:rsidRDefault="001C7DB5" w:rsidP="001C7DB5">
      <w:pPr>
        <w:widowControl/>
        <w:spacing w:beforeLines="50" w:before="156" w:afterLines="50" w:after="156"/>
        <w:jc w:val="left"/>
        <w:rPr>
          <w:rFonts w:ascii="SimSun" w:eastAsia="SimSun" w:hAnsi="SimSun"/>
        </w:rPr>
      </w:pPr>
      <w:r w:rsidRPr="001C7DB5">
        <w:rPr>
          <w:rFonts w:ascii="SimSun" w:eastAsia="SimSun" w:hAnsi="SimSun"/>
        </w:rPr>
        <w:t>11、李良荣：《李良荣自选集：新闻改革的探索》，复旦大学出版社 2004年版。</w:t>
      </w:r>
      <w:r w:rsidR="00022CBB">
        <w:rPr>
          <w:rFonts w:ascii="SimSun" w:eastAsia="SimSun" w:hAnsi="SimSun" w:hint="eastAsia"/>
        </w:rPr>
        <w:t xml:space="preserve"> </w:t>
      </w:r>
      <w:r w:rsidR="00022CBB">
        <w:rPr>
          <w:rFonts w:ascii="SimSun" w:eastAsia="SimSun" w:hAnsi="SimSun"/>
        </w:rPr>
        <w:t xml:space="preserve">   </w:t>
      </w:r>
    </w:p>
    <w:p w:rsidR="001C7DB5" w:rsidRPr="00E76E34" w:rsidRDefault="001C7DB5" w:rsidP="001C7DB5">
      <w:pPr>
        <w:widowControl/>
        <w:spacing w:beforeLines="50" w:before="156" w:afterLines="50" w:after="156"/>
        <w:jc w:val="left"/>
        <w:rPr>
          <w:rFonts w:ascii="SimSun" w:eastAsia="SimSun" w:hAnsi="SimSun"/>
        </w:rPr>
      </w:pPr>
    </w:p>
    <w:p w:rsidR="00E76E34" w:rsidRDefault="00E76E34" w:rsidP="00022CBB">
      <w:pPr>
        <w:widowControl/>
        <w:spacing w:beforeLines="50" w:before="156" w:afterLines="50" w:after="156"/>
        <w:ind w:firstLineChars="200" w:firstLine="562"/>
        <w:jc w:val="left"/>
        <w:rPr>
          <w:rFonts w:ascii="SimSun" w:eastAsia="SimSun" w:hAnsi="SimSun"/>
        </w:rPr>
      </w:pPr>
      <w:r w:rsidRPr="00E76E34">
        <w:rPr>
          <w:rFonts w:ascii="SimHei" w:eastAsia="SimHei" w:hAnsi="SimHei" w:hint="eastAsia"/>
          <w:b/>
          <w:sz w:val="28"/>
          <w:szCs w:val="28"/>
        </w:rPr>
        <w:t>七、教学方法</w:t>
      </w:r>
      <w:r>
        <w:rPr>
          <w:rFonts w:ascii="SimHei" w:eastAsia="SimHei" w:hAnsi="SimHei" w:hint="eastAsia"/>
          <w:b/>
          <w:sz w:val="28"/>
          <w:szCs w:val="28"/>
        </w:rPr>
        <w:t xml:space="preserve"> </w:t>
      </w:r>
    </w:p>
    <w:p w:rsidR="00E76E34" w:rsidRDefault="00D417A1"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1</w:t>
      </w:r>
      <w:r w:rsidR="001C7DB5">
        <w:rPr>
          <w:rFonts w:ascii="SimSun" w:eastAsia="SimSun" w:hAnsi="SimSun" w:hint="eastAsia"/>
        </w:rPr>
        <w:t>．讲授法。本课程教学将以老师讲授为主要教学方式。老师将提前为课程准备相关课件内容，在课堂上以理论讲授与现实案例展示分析相结合的方式，为学生系统性的、深入浅出的讲授课程内容。</w:t>
      </w:r>
    </w:p>
    <w:p w:rsidR="00D417A1" w:rsidRDefault="00D417A1"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2</w:t>
      </w:r>
      <w:r w:rsidR="001C7DB5">
        <w:rPr>
          <w:rFonts w:ascii="SimSun" w:eastAsia="SimSun" w:hAnsi="SimSun" w:hint="eastAsia"/>
        </w:rPr>
        <w:t>．讨论法。本课程教学在讲授的同时，会在课程上穿插围绕核心知识点的提问和讨论环节，加强学生对课程内容的理解以及独立批判思考的能力。</w:t>
      </w:r>
    </w:p>
    <w:p w:rsidR="001C7DB5" w:rsidRDefault="001C7DB5" w:rsidP="00022CBB">
      <w:pPr>
        <w:widowControl/>
        <w:spacing w:beforeLines="50" w:before="156" w:afterLines="50" w:after="156"/>
        <w:ind w:firstLineChars="200" w:firstLine="420"/>
        <w:jc w:val="left"/>
        <w:rPr>
          <w:rFonts w:ascii="SimSun" w:eastAsia="SimSun" w:hAnsi="SimSun"/>
        </w:rPr>
      </w:pPr>
      <w:r>
        <w:rPr>
          <w:rFonts w:ascii="SimSun" w:eastAsia="SimSun" w:hAnsi="SimSun" w:hint="eastAsia"/>
        </w:rPr>
        <w:t>3、案例分享法。本课程还会在每节课，安排一组同学进行十分钟左右的课程相关案例分享，即培养学生课前预习和课后思考的好习惯，也能加强学生学以致用的能力。</w:t>
      </w:r>
    </w:p>
    <w:p w:rsidR="00D417A1" w:rsidRPr="00F56396" w:rsidRDefault="00022CBB" w:rsidP="00DD7B5F">
      <w:pPr>
        <w:widowControl/>
        <w:spacing w:beforeLines="50" w:before="156" w:afterLines="50" w:after="156"/>
        <w:jc w:val="left"/>
        <w:rPr>
          <w:rFonts w:ascii="SimHei" w:eastAsia="SimHei" w:hAnsi="SimHei"/>
          <w:b/>
          <w:sz w:val="28"/>
          <w:szCs w:val="28"/>
        </w:rPr>
      </w:pPr>
      <w:r>
        <w:rPr>
          <w:rFonts w:ascii="SimSun" w:eastAsia="SimSun" w:hAnsi="SimSun" w:hint="eastAsia"/>
        </w:rPr>
        <w:t xml:space="preserve"> </w:t>
      </w:r>
      <w:r>
        <w:rPr>
          <w:rFonts w:ascii="SimSun" w:eastAsia="SimSun" w:hAnsi="SimSun"/>
        </w:rPr>
        <w:t xml:space="preserve">     </w:t>
      </w:r>
      <w:r w:rsidR="00D417A1" w:rsidRPr="00F56396">
        <w:rPr>
          <w:rFonts w:ascii="SimHei" w:eastAsia="SimHei" w:hAnsi="SimHei"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SimHei" w:eastAsia="SimHei" w:hAnsi="SimHei"/>
          <w:b/>
          <w:sz w:val="24"/>
          <w:szCs w:val="24"/>
        </w:rPr>
      </w:pPr>
      <w:r>
        <w:rPr>
          <w:rFonts w:ascii="SimHei" w:eastAsia="SimHei" w:hAnsi="SimHei" w:hint="eastAsia"/>
          <w:b/>
          <w:sz w:val="24"/>
          <w:szCs w:val="24"/>
        </w:rPr>
        <w:t>（一）</w:t>
      </w:r>
      <w:r w:rsidR="00D417A1" w:rsidRPr="00DD7B5F">
        <w:rPr>
          <w:rFonts w:ascii="SimHei" w:eastAsia="SimHei" w:hAnsi="SimHei" w:hint="eastAsia"/>
          <w:b/>
          <w:sz w:val="24"/>
          <w:szCs w:val="24"/>
        </w:rPr>
        <w:t>课程考核与课程目标的对应关系</w:t>
      </w:r>
      <w:r>
        <w:rPr>
          <w:rFonts w:ascii="SimHei" w:eastAsia="SimHei" w:hAnsi="SimHei" w:hint="eastAsia"/>
          <w:b/>
          <w:sz w:val="24"/>
          <w:szCs w:val="24"/>
        </w:rPr>
        <w:t xml:space="preserve"> </w:t>
      </w:r>
    </w:p>
    <w:p w:rsidR="00D417A1" w:rsidRPr="00D504B7" w:rsidRDefault="00022CBB" w:rsidP="00022CBB">
      <w:pPr>
        <w:widowControl/>
        <w:spacing w:beforeLines="50" w:before="156" w:afterLines="50" w:after="156"/>
        <w:jc w:val="center"/>
        <w:rPr>
          <w:rFonts w:ascii="SimSun" w:eastAsia="SimSun" w:hAnsi="SimSun"/>
          <w:szCs w:val="21"/>
        </w:rPr>
      </w:pPr>
      <w:r w:rsidRPr="00D504B7">
        <w:rPr>
          <w:rFonts w:ascii="SimSun" w:eastAsia="SimSun" w:hAnsi="SimSun"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1C7DB5">
        <w:trPr>
          <w:trHeight w:val="567"/>
          <w:jc w:val="center"/>
        </w:trPr>
        <w:tc>
          <w:tcPr>
            <w:tcW w:w="2847" w:type="dxa"/>
            <w:vAlign w:val="center"/>
          </w:tcPr>
          <w:p w:rsidR="00D417A1" w:rsidRDefault="00D417A1" w:rsidP="00DD7B5F">
            <w:pPr>
              <w:pStyle w:val="PlainText"/>
              <w:spacing w:beforeLines="50" w:before="156" w:afterLines="50" w:after="156"/>
              <w:jc w:val="center"/>
              <w:rPr>
                <w:rFonts w:hAnsi="SimSun"/>
                <w:b/>
              </w:rPr>
            </w:pPr>
            <w:r>
              <w:rPr>
                <w:rFonts w:hAnsi="SimSun" w:hint="eastAsia"/>
                <w:b/>
              </w:rPr>
              <w:t>课程目标</w:t>
            </w:r>
          </w:p>
        </w:tc>
        <w:tc>
          <w:tcPr>
            <w:tcW w:w="2849" w:type="dxa"/>
            <w:vAlign w:val="center"/>
          </w:tcPr>
          <w:p w:rsidR="00D417A1" w:rsidRDefault="00D417A1" w:rsidP="00DD7B5F">
            <w:pPr>
              <w:pStyle w:val="PlainText"/>
              <w:spacing w:beforeLines="50" w:before="156" w:afterLines="50" w:after="156"/>
              <w:jc w:val="center"/>
              <w:rPr>
                <w:rFonts w:hAnsi="SimSun"/>
                <w:b/>
              </w:rPr>
            </w:pPr>
            <w:r>
              <w:rPr>
                <w:rFonts w:hAnsi="SimSun" w:hint="eastAsia"/>
                <w:b/>
              </w:rPr>
              <w:t>考核要点</w:t>
            </w:r>
          </w:p>
        </w:tc>
        <w:tc>
          <w:tcPr>
            <w:tcW w:w="2849" w:type="dxa"/>
            <w:vAlign w:val="center"/>
          </w:tcPr>
          <w:p w:rsidR="00D417A1" w:rsidRDefault="00D417A1" w:rsidP="00DD7B5F">
            <w:pPr>
              <w:pStyle w:val="PlainText"/>
              <w:spacing w:beforeLines="50" w:before="156" w:afterLines="50" w:after="156"/>
              <w:jc w:val="center"/>
              <w:rPr>
                <w:rFonts w:hAnsi="SimSun"/>
                <w:b/>
              </w:rPr>
            </w:pPr>
            <w:r>
              <w:rPr>
                <w:rFonts w:hAnsi="SimSun" w:hint="eastAsia"/>
                <w:b/>
              </w:rPr>
              <w:t>考核方式</w:t>
            </w:r>
          </w:p>
        </w:tc>
      </w:tr>
      <w:tr w:rsidR="00AF64A4" w:rsidTr="001C7DB5">
        <w:trPr>
          <w:trHeight w:val="567"/>
          <w:jc w:val="center"/>
        </w:trPr>
        <w:tc>
          <w:tcPr>
            <w:tcW w:w="2847" w:type="dxa"/>
            <w:vAlign w:val="center"/>
          </w:tcPr>
          <w:p w:rsidR="00AF64A4" w:rsidRPr="001C7DB5" w:rsidRDefault="00AF64A4" w:rsidP="00AF64A4">
            <w:pPr>
              <w:pStyle w:val="PlainText"/>
              <w:spacing w:beforeLines="50" w:before="156" w:afterLines="50" w:after="156"/>
              <w:jc w:val="center"/>
              <w:rPr>
                <w:rFonts w:hAnsi="SimSun"/>
              </w:rPr>
            </w:pPr>
            <w:r w:rsidRPr="001C7DB5">
              <w:rPr>
                <w:rFonts w:hAnsi="SimSun" w:hint="eastAsia"/>
              </w:rPr>
              <w:t>课程目标1</w:t>
            </w:r>
          </w:p>
        </w:tc>
        <w:tc>
          <w:tcPr>
            <w:tcW w:w="2849" w:type="dxa"/>
            <w:vAlign w:val="center"/>
          </w:tcPr>
          <w:p w:rsidR="00AF64A4" w:rsidRPr="00AF64A4" w:rsidRDefault="00AF64A4" w:rsidP="00AF64A4">
            <w:pPr>
              <w:pStyle w:val="PlainText"/>
              <w:spacing w:beforeLines="50" w:before="156" w:afterLines="50" w:after="156"/>
              <w:rPr>
                <w:rFonts w:hAnsi="SimSun" w:cs="SimSun"/>
              </w:rPr>
            </w:pPr>
            <w:r>
              <w:rPr>
                <w:rFonts w:hAnsi="SimSun" w:cs="SimSun" w:hint="eastAsia"/>
                <w:kern w:val="0"/>
              </w:rPr>
              <w:t>媒介伦理的起源、概念、内涵和外延；</w:t>
            </w:r>
            <w:r>
              <w:rPr>
                <w:rFonts w:hAnsi="SimSun" w:cs="SimSun" w:hint="eastAsia"/>
              </w:rPr>
              <w:t>言论自由原则、“两个服务”方向原则、国家发展与行政管理原则</w:t>
            </w:r>
          </w:p>
        </w:tc>
        <w:tc>
          <w:tcPr>
            <w:tcW w:w="2849" w:type="dxa"/>
            <w:vAlign w:val="center"/>
          </w:tcPr>
          <w:p w:rsidR="00AF64A4" w:rsidRPr="00624B5C" w:rsidRDefault="00765C03" w:rsidP="00AF64A4">
            <w:pPr>
              <w:pStyle w:val="PlainText"/>
              <w:spacing w:beforeLines="50" w:before="156" w:afterLines="50" w:after="156"/>
              <w:jc w:val="center"/>
              <w:rPr>
                <w:rFonts w:hAnsi="SimSun"/>
                <w:bCs/>
              </w:rPr>
            </w:pPr>
            <w:r>
              <w:rPr>
                <w:rFonts w:hAnsi="SimSun" w:cs="SimSun" w:hint="eastAsia"/>
                <w:kern w:val="0"/>
              </w:rPr>
              <w:t>新闻传播职业道德的基本理论、原则和规范</w:t>
            </w:r>
          </w:p>
        </w:tc>
      </w:tr>
      <w:tr w:rsidR="00AF64A4" w:rsidTr="001C7DB5">
        <w:trPr>
          <w:trHeight w:val="567"/>
          <w:jc w:val="center"/>
        </w:trPr>
        <w:tc>
          <w:tcPr>
            <w:tcW w:w="2847" w:type="dxa"/>
            <w:vAlign w:val="center"/>
          </w:tcPr>
          <w:p w:rsidR="00AF64A4" w:rsidRPr="001C7DB5" w:rsidRDefault="00AF64A4" w:rsidP="00AF64A4">
            <w:pPr>
              <w:pStyle w:val="PlainText"/>
              <w:spacing w:beforeLines="50" w:before="156" w:afterLines="50" w:after="156"/>
              <w:jc w:val="center"/>
              <w:rPr>
                <w:rFonts w:hAnsi="SimSun"/>
              </w:rPr>
            </w:pPr>
            <w:r w:rsidRPr="001C7DB5">
              <w:rPr>
                <w:rFonts w:hAnsi="SimSun" w:hint="eastAsia"/>
              </w:rPr>
              <w:t>课程目标2</w:t>
            </w:r>
          </w:p>
        </w:tc>
        <w:tc>
          <w:tcPr>
            <w:tcW w:w="2849" w:type="dxa"/>
            <w:vAlign w:val="center"/>
          </w:tcPr>
          <w:p w:rsidR="00AF64A4" w:rsidRPr="001C7DB5" w:rsidRDefault="00AF64A4" w:rsidP="00AF64A4">
            <w:pPr>
              <w:pStyle w:val="PlainText"/>
              <w:spacing w:beforeLines="50" w:before="156" w:afterLines="50" w:after="156"/>
              <w:rPr>
                <w:rFonts w:hAnsi="SimSun" w:cs="SimSun"/>
              </w:rPr>
            </w:pPr>
            <w:r>
              <w:rPr>
                <w:rFonts w:hAnsi="SimSun" w:cs="SimSun" w:hint="eastAsia"/>
              </w:rPr>
              <w:t>我国新闻传播法规</w:t>
            </w:r>
            <w:r w:rsidR="008F5DEF">
              <w:rPr>
                <w:rFonts w:hAnsi="SimSun" w:cs="SimSun" w:hint="eastAsia"/>
              </w:rPr>
              <w:t>基础知识</w:t>
            </w:r>
            <w:r>
              <w:rPr>
                <w:rFonts w:hAnsi="SimSun" w:cs="SimSun" w:hint="eastAsia"/>
              </w:rPr>
              <w:t>知识；新闻传播行政管理；新闻传播与国家安全；新闻传播与公序良俗；新闻传播与个人权利</w:t>
            </w:r>
          </w:p>
          <w:p w:rsidR="00AF64A4" w:rsidRPr="001C7DB5" w:rsidRDefault="00AF64A4" w:rsidP="00AF64A4">
            <w:pPr>
              <w:pStyle w:val="PlainText"/>
              <w:spacing w:beforeLines="50" w:before="156" w:afterLines="50" w:after="156"/>
              <w:jc w:val="center"/>
              <w:rPr>
                <w:rFonts w:hAnsi="SimSun"/>
              </w:rPr>
            </w:pPr>
          </w:p>
        </w:tc>
        <w:tc>
          <w:tcPr>
            <w:tcW w:w="2849" w:type="dxa"/>
            <w:vAlign w:val="center"/>
          </w:tcPr>
          <w:p w:rsidR="00AF64A4" w:rsidRDefault="00AF64A4" w:rsidP="00AF64A4">
            <w:pPr>
              <w:pStyle w:val="PlainText"/>
              <w:spacing w:beforeLines="50" w:before="156" w:afterLines="50" w:after="156"/>
              <w:jc w:val="center"/>
              <w:rPr>
                <w:rFonts w:hAnsi="SimSun"/>
                <w:bCs/>
              </w:rPr>
            </w:pPr>
            <w:r>
              <w:rPr>
                <w:rFonts w:hAnsi="SimSun" w:hint="eastAsia"/>
                <w:bCs/>
              </w:rPr>
              <w:t>课堂问答、课堂讨论、案例分享、闭卷考试</w:t>
            </w:r>
          </w:p>
          <w:p w:rsidR="00AF64A4" w:rsidRDefault="00AF64A4" w:rsidP="00AF64A4">
            <w:pPr>
              <w:pStyle w:val="PlainText"/>
              <w:spacing w:beforeLines="50" w:before="156" w:afterLines="50" w:after="156"/>
              <w:jc w:val="center"/>
              <w:rPr>
                <w:rFonts w:hAnsi="SimSun"/>
                <w:b/>
              </w:rPr>
            </w:pPr>
          </w:p>
        </w:tc>
      </w:tr>
      <w:tr w:rsidR="00AF64A4" w:rsidTr="001C7DB5">
        <w:trPr>
          <w:trHeight w:val="567"/>
          <w:jc w:val="center"/>
        </w:trPr>
        <w:tc>
          <w:tcPr>
            <w:tcW w:w="2847" w:type="dxa"/>
            <w:vAlign w:val="center"/>
          </w:tcPr>
          <w:p w:rsidR="00AF64A4" w:rsidRPr="001C7DB5" w:rsidRDefault="00AF64A4" w:rsidP="00AF64A4">
            <w:pPr>
              <w:pStyle w:val="PlainText"/>
              <w:spacing w:beforeLines="50" w:before="156" w:afterLines="50" w:after="156"/>
              <w:jc w:val="center"/>
              <w:rPr>
                <w:rFonts w:hAnsi="SimSun"/>
              </w:rPr>
            </w:pPr>
            <w:r w:rsidRPr="001C7DB5">
              <w:rPr>
                <w:rFonts w:hAnsi="SimSun" w:hint="eastAsia"/>
              </w:rPr>
              <w:t>课程目标3</w:t>
            </w:r>
          </w:p>
        </w:tc>
        <w:tc>
          <w:tcPr>
            <w:tcW w:w="2849" w:type="dxa"/>
            <w:vAlign w:val="center"/>
          </w:tcPr>
          <w:p w:rsidR="00AF64A4" w:rsidRPr="00AF64A4" w:rsidRDefault="00AF64A4" w:rsidP="00AF64A4">
            <w:pPr>
              <w:pStyle w:val="PlainText"/>
              <w:spacing w:beforeLines="50" w:before="156" w:afterLines="50" w:after="156"/>
              <w:rPr>
                <w:rFonts w:hAnsi="SimSun" w:cs="SimSun"/>
              </w:rPr>
            </w:pPr>
            <w:r>
              <w:rPr>
                <w:rFonts w:hAnsi="SimSun" w:cs="SimSun" w:hint="eastAsia"/>
              </w:rPr>
              <w:t>新闻传播职业道德的基本理论、原则和规范；</w:t>
            </w:r>
            <w:r>
              <w:rPr>
                <w:rFonts w:hAnsi="SimSun" w:cs="SimSun" w:hint="eastAsia"/>
                <w:kern w:val="0"/>
              </w:rPr>
              <w:t>《中国新闻工作者职业道德准则》</w:t>
            </w:r>
          </w:p>
        </w:tc>
        <w:tc>
          <w:tcPr>
            <w:tcW w:w="2849" w:type="dxa"/>
            <w:vAlign w:val="center"/>
          </w:tcPr>
          <w:p w:rsidR="00AF64A4" w:rsidRDefault="00AF64A4" w:rsidP="00AF64A4">
            <w:pPr>
              <w:pStyle w:val="PlainText"/>
              <w:spacing w:beforeLines="50" w:before="156" w:afterLines="50" w:after="156"/>
              <w:jc w:val="center"/>
              <w:rPr>
                <w:rFonts w:hAnsi="SimSun"/>
                <w:bCs/>
              </w:rPr>
            </w:pPr>
            <w:r>
              <w:rPr>
                <w:rFonts w:hAnsi="SimSun" w:hint="eastAsia"/>
                <w:bCs/>
              </w:rPr>
              <w:t>课堂问答、课堂讨论、案例分享、闭卷考试</w:t>
            </w:r>
          </w:p>
          <w:p w:rsidR="00AF64A4" w:rsidRDefault="00AF64A4" w:rsidP="00AF64A4">
            <w:pPr>
              <w:pStyle w:val="PlainText"/>
              <w:spacing w:beforeLines="50" w:before="156" w:afterLines="50" w:after="156"/>
              <w:jc w:val="center"/>
              <w:rPr>
                <w:rFonts w:hAnsi="SimSun"/>
                <w:b/>
              </w:rPr>
            </w:pPr>
          </w:p>
        </w:tc>
      </w:tr>
    </w:tbl>
    <w:p w:rsidR="00AF64A4" w:rsidRDefault="00AF64A4" w:rsidP="00DD7B5F">
      <w:pPr>
        <w:widowControl/>
        <w:spacing w:beforeLines="50" w:before="156" w:afterLines="50" w:after="156"/>
        <w:ind w:firstLineChars="200" w:firstLine="482"/>
        <w:jc w:val="left"/>
        <w:rPr>
          <w:rFonts w:ascii="SimHei" w:eastAsia="SimHei" w:hAnsi="SimHei"/>
          <w:b/>
          <w:sz w:val="24"/>
          <w:szCs w:val="24"/>
        </w:rPr>
      </w:pPr>
    </w:p>
    <w:p w:rsidR="00DD7B5F" w:rsidRDefault="00DD7B5F" w:rsidP="00DD7B5F">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lastRenderedPageBreak/>
        <w:t>（二）</w:t>
      </w:r>
      <w:r w:rsidR="00D02F99" w:rsidRPr="00DD7B5F">
        <w:rPr>
          <w:rFonts w:ascii="SimHei" w:eastAsia="SimHei" w:hAnsi="SimHei" w:hint="eastAsia"/>
          <w:b/>
          <w:sz w:val="24"/>
          <w:szCs w:val="24"/>
        </w:rPr>
        <w:t>评</w:t>
      </w:r>
      <w:r w:rsidR="00B03909" w:rsidRPr="00DD7B5F">
        <w:rPr>
          <w:rFonts w:ascii="SimHei" w:eastAsia="SimHei" w:hAnsi="SimHei" w:hint="eastAsia"/>
          <w:b/>
          <w:sz w:val="24"/>
          <w:szCs w:val="24"/>
        </w:rPr>
        <w:t>定方法</w:t>
      </w:r>
      <w:r>
        <w:rPr>
          <w:rFonts w:ascii="SimHei" w:eastAsia="SimHei" w:hAnsi="SimHei"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SimHei" w:eastAsia="SimHei" w:hAnsi="SimHei"/>
          <w:b/>
          <w:sz w:val="24"/>
          <w:szCs w:val="24"/>
        </w:rPr>
      </w:pPr>
      <w:r w:rsidRPr="00DD7B5F">
        <w:rPr>
          <w:rFonts w:ascii="SimSun" w:eastAsia="SimSun" w:hAnsi="SimSun" w:hint="eastAsia"/>
          <w:b/>
        </w:rPr>
        <w:t>1．</w:t>
      </w:r>
      <w:r w:rsidR="00C54636" w:rsidRPr="00DD7B5F">
        <w:rPr>
          <w:rFonts w:ascii="SimSun" w:eastAsia="SimSun" w:hAnsi="SimSun" w:hint="eastAsia"/>
          <w:b/>
        </w:rPr>
        <w:t>评定方法</w:t>
      </w:r>
      <w:r>
        <w:rPr>
          <w:rFonts w:ascii="SimSun" w:eastAsia="SimSun" w:hAnsi="SimSun" w:hint="eastAsia"/>
          <w:b/>
        </w:rPr>
        <w:t xml:space="preserve"> </w:t>
      </w:r>
    </w:p>
    <w:p w:rsidR="00C54636" w:rsidRDefault="00C54636" w:rsidP="00DD7B5F">
      <w:pPr>
        <w:widowControl/>
        <w:spacing w:beforeLines="50" w:before="156" w:afterLines="50" w:after="156"/>
        <w:jc w:val="left"/>
        <w:rPr>
          <w:rFonts w:ascii="SimSun" w:eastAsia="SimSun" w:hAnsi="SimSun"/>
        </w:rPr>
      </w:pPr>
      <w:r>
        <w:rPr>
          <w:rFonts w:ascii="SimSun" w:eastAsia="SimSun" w:hAnsi="SimSun" w:hint="eastAsia"/>
        </w:rPr>
        <w:t>平时成绩：</w:t>
      </w:r>
      <w:r w:rsidR="00AF64A4">
        <w:rPr>
          <w:rFonts w:ascii="SimSun" w:eastAsia="SimSun" w:hAnsi="SimSun"/>
        </w:rPr>
        <w:t>3</w:t>
      </w:r>
      <w:r>
        <w:rPr>
          <w:rFonts w:ascii="SimSun" w:eastAsia="SimSun" w:hAnsi="SimSun"/>
        </w:rPr>
        <w:t>0%</w:t>
      </w:r>
      <w:r>
        <w:rPr>
          <w:rFonts w:ascii="SimSun" w:eastAsia="SimSun" w:hAnsi="SimSun" w:hint="eastAsia"/>
        </w:rPr>
        <w:t>，期中考试：</w:t>
      </w:r>
      <w:r w:rsidR="00AF64A4">
        <w:rPr>
          <w:rFonts w:ascii="SimSun" w:eastAsia="SimSun" w:hAnsi="SimSun"/>
        </w:rPr>
        <w:t>2</w:t>
      </w:r>
      <w:r>
        <w:rPr>
          <w:rFonts w:ascii="SimSun" w:eastAsia="SimSun" w:hAnsi="SimSun"/>
        </w:rPr>
        <w:t>0%</w:t>
      </w:r>
      <w:r>
        <w:rPr>
          <w:rFonts w:ascii="SimSun" w:eastAsia="SimSun" w:hAnsi="SimSun" w:hint="eastAsia"/>
        </w:rPr>
        <w:t>，期末考试</w:t>
      </w:r>
      <w:r w:rsidR="00AF64A4">
        <w:rPr>
          <w:rFonts w:ascii="SimSun" w:eastAsia="SimSun" w:hAnsi="SimSun"/>
        </w:rPr>
        <w:t>5</w:t>
      </w:r>
      <w:r>
        <w:rPr>
          <w:rFonts w:ascii="SimSun" w:eastAsia="SimSun" w:hAnsi="SimSun"/>
        </w:rPr>
        <w:t>0%</w:t>
      </w:r>
    </w:p>
    <w:p w:rsidR="00B03909" w:rsidRDefault="00DD7B5F" w:rsidP="00DD7B5F">
      <w:pPr>
        <w:widowControl/>
        <w:spacing w:beforeLines="50" w:before="156" w:afterLines="50" w:after="156"/>
        <w:ind w:firstLineChars="200" w:firstLine="422"/>
        <w:jc w:val="left"/>
        <w:rPr>
          <w:rFonts w:ascii="SimSun" w:eastAsia="SimSun" w:hAnsi="SimSun"/>
        </w:rPr>
      </w:pPr>
      <w:r w:rsidRPr="00DD7B5F">
        <w:rPr>
          <w:rFonts w:ascii="SimSun" w:eastAsia="SimSun" w:hAnsi="SimSun" w:hint="eastAsia"/>
          <w:b/>
        </w:rPr>
        <w:t>2．</w:t>
      </w:r>
      <w:r w:rsidR="00285327" w:rsidRPr="00DD7B5F">
        <w:rPr>
          <w:rFonts w:ascii="SimSun" w:eastAsia="SimSun" w:hAnsi="SimSun" w:hint="eastAsia"/>
          <w:b/>
        </w:rPr>
        <w:t>课程目标的考核占比与达成度分析</w:t>
      </w:r>
      <w:r>
        <w:rPr>
          <w:rFonts w:ascii="SimSun" w:eastAsia="SimSun" w:hAnsi="SimSun" w:hint="eastAsia"/>
          <w:b/>
        </w:rPr>
        <w:t xml:space="preserve"> </w:t>
      </w:r>
    </w:p>
    <w:p w:rsidR="00D504B7" w:rsidRPr="00DD7B5F" w:rsidRDefault="00D504B7" w:rsidP="00D504B7">
      <w:pPr>
        <w:widowControl/>
        <w:spacing w:beforeLines="50" w:before="156" w:afterLines="50" w:after="156"/>
        <w:ind w:firstLineChars="200" w:firstLine="422"/>
        <w:jc w:val="center"/>
        <w:rPr>
          <w:rFonts w:ascii="SimSun" w:eastAsia="SimSun" w:hAnsi="SimSun"/>
          <w:b/>
        </w:rPr>
      </w:pPr>
      <w:r w:rsidRPr="00D504B7">
        <w:rPr>
          <w:rFonts w:ascii="SimSun" w:eastAsia="SimSun" w:hAnsi="SimSun"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SimSun" w:eastAsia="SimSun" w:hAnsi="SimSun"/>
                <w:b/>
                <w:bCs/>
                <w:kern w:val="0"/>
                <w:szCs w:val="21"/>
              </w:rPr>
            </w:pP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 xml:space="preserve"> </w:t>
            </w:r>
            <w:r w:rsidRPr="00322986">
              <w:rPr>
                <w:rFonts w:ascii="SimSun" w:eastAsia="SimSun" w:hAnsi="SimSun"/>
                <w:b/>
                <w:bCs/>
                <w:kern w:val="0"/>
                <w:szCs w:val="21"/>
              </w:rPr>
              <w:t xml:space="preserve">    </w:t>
            </w:r>
            <w:r w:rsidRPr="00322986">
              <w:rPr>
                <w:rFonts w:ascii="SimSun" w:eastAsia="SimSun" w:hAnsi="SimSun" w:hint="eastAsia"/>
                <w:b/>
                <w:bCs/>
                <w:kern w:val="0"/>
                <w:szCs w:val="21"/>
              </w:rPr>
              <w:t>考核占比</w:t>
            </w:r>
          </w:p>
          <w:p w:rsidR="00285327" w:rsidRPr="00322986" w:rsidRDefault="00285327" w:rsidP="00DD7B5F">
            <w:pPr>
              <w:spacing w:beforeLines="50" w:before="156" w:afterLines="50" w:after="156"/>
              <w:ind w:firstLineChars="50" w:firstLine="105"/>
              <w:rPr>
                <w:rFonts w:ascii="SimSun" w:eastAsia="SimSun" w:hAnsi="SimSun"/>
                <w:b/>
                <w:bCs/>
                <w:kern w:val="0"/>
                <w:szCs w:val="21"/>
              </w:rPr>
            </w:pPr>
            <w:r w:rsidRPr="00322986">
              <w:rPr>
                <w:rFonts w:ascii="SimSun" w:eastAsia="SimSun" w:hAnsi="SimSun"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SimSun" w:eastAsia="SimSun" w:hAnsi="SimSun"/>
                <w:b/>
                <w:bCs/>
                <w:kern w:val="0"/>
                <w:szCs w:val="21"/>
              </w:rPr>
            </w:pPr>
            <w:r w:rsidRPr="00322986">
              <w:rPr>
                <w:rFonts w:ascii="SimSun" w:eastAsia="SimSun" w:hAnsi="SimSun"/>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课程目标1</w:t>
            </w:r>
          </w:p>
        </w:tc>
        <w:tc>
          <w:tcPr>
            <w:tcW w:w="858" w:type="dxa"/>
            <w:shd w:val="clear" w:color="auto" w:fill="auto"/>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30</w:t>
            </w:r>
          </w:p>
        </w:tc>
        <w:tc>
          <w:tcPr>
            <w:tcW w:w="1134" w:type="dxa"/>
            <w:shd w:val="clear" w:color="auto" w:fill="auto"/>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20</w:t>
            </w:r>
          </w:p>
        </w:tc>
        <w:tc>
          <w:tcPr>
            <w:tcW w:w="1134" w:type="dxa"/>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val="restart"/>
            <w:shd w:val="clear" w:color="auto" w:fill="auto"/>
            <w:vAlign w:val="center"/>
          </w:tcPr>
          <w:p w:rsidR="00322986" w:rsidRPr="00322986" w:rsidRDefault="00D14471" w:rsidP="00AF64A4">
            <w:pPr>
              <w:spacing w:beforeLines="50" w:before="156" w:afterLines="50" w:after="156"/>
              <w:rPr>
                <w:rFonts w:ascii="SimSun" w:eastAsia="SimSun" w:hAnsi="SimSun"/>
                <w:kern w:val="0"/>
                <w:szCs w:val="21"/>
              </w:rPr>
            </w:pPr>
            <w:r>
              <w:rPr>
                <w:rFonts w:ascii="SimSun" w:eastAsia="SimSun" w:hAnsi="SimSun" w:hint="eastAsia"/>
                <w:kern w:val="0"/>
                <w:szCs w:val="21"/>
              </w:rPr>
              <w:t>课程</w:t>
            </w:r>
            <w:r w:rsidR="00322986" w:rsidRPr="00322986">
              <w:rPr>
                <w:rFonts w:ascii="SimSun" w:eastAsia="SimSun" w:hAnsi="SimSun"/>
                <w:kern w:val="0"/>
                <w:szCs w:val="21"/>
              </w:rPr>
              <w:t>目标</w:t>
            </w:r>
            <w:r>
              <w:rPr>
                <w:rFonts w:ascii="SimSun" w:eastAsia="SimSun" w:hAnsi="SimSun" w:hint="eastAsia"/>
                <w:kern w:val="0"/>
                <w:szCs w:val="21"/>
              </w:rPr>
              <w:t>1</w:t>
            </w:r>
            <w:r w:rsidR="00322986" w:rsidRPr="00322986">
              <w:rPr>
                <w:rFonts w:ascii="SimSun" w:eastAsia="SimSun" w:hAnsi="SimSun"/>
                <w:kern w:val="0"/>
                <w:szCs w:val="21"/>
              </w:rPr>
              <w:t>达成度={0.</w:t>
            </w:r>
            <w:r w:rsidR="00322986" w:rsidRPr="00322986">
              <w:rPr>
                <w:rFonts w:ascii="SimSun" w:eastAsia="SimSun" w:hAnsi="SimSun" w:hint="eastAsia"/>
                <w:kern w:val="0"/>
                <w:szCs w:val="21"/>
              </w:rPr>
              <w:t>3</w:t>
            </w:r>
            <w:r w:rsidR="00322986" w:rsidRPr="00322986">
              <w:rPr>
                <w:rFonts w:ascii="SimSun" w:eastAsia="SimSun" w:hAnsi="SimSun"/>
                <w:kern w:val="0"/>
                <w:szCs w:val="21"/>
              </w:rPr>
              <w:t>ｘ平时目标</w:t>
            </w:r>
            <w:r>
              <w:rPr>
                <w:rFonts w:ascii="SimSun" w:eastAsia="SimSun" w:hAnsi="SimSun" w:hint="eastAsia"/>
                <w:kern w:val="0"/>
                <w:szCs w:val="21"/>
              </w:rPr>
              <w:t>1</w:t>
            </w:r>
            <w:r w:rsidR="00322986" w:rsidRPr="00322986">
              <w:rPr>
                <w:rFonts w:ascii="SimSun" w:eastAsia="SimSun" w:hAnsi="SimSun"/>
                <w:kern w:val="0"/>
                <w:szCs w:val="21"/>
              </w:rPr>
              <w:t>成绩+0.</w:t>
            </w:r>
            <w:r w:rsidR="00322986" w:rsidRPr="00322986">
              <w:rPr>
                <w:rFonts w:ascii="SimSun" w:eastAsia="SimSun" w:hAnsi="SimSun" w:hint="eastAsia"/>
                <w:kern w:val="0"/>
                <w:szCs w:val="21"/>
              </w:rPr>
              <w:t>2</w:t>
            </w:r>
            <w:r w:rsidR="00322986" w:rsidRPr="00322986">
              <w:rPr>
                <w:rFonts w:ascii="SimSun" w:eastAsia="SimSun" w:hAnsi="SimSun"/>
                <w:kern w:val="0"/>
                <w:szCs w:val="21"/>
              </w:rPr>
              <w:t>ｘ期中目标</w:t>
            </w:r>
            <w:r>
              <w:rPr>
                <w:rFonts w:ascii="SimSun" w:eastAsia="SimSun" w:hAnsi="SimSun" w:hint="eastAsia"/>
                <w:kern w:val="0"/>
                <w:szCs w:val="21"/>
              </w:rPr>
              <w:t>1</w:t>
            </w:r>
            <w:r w:rsidR="00322986" w:rsidRPr="00322986">
              <w:rPr>
                <w:rFonts w:ascii="SimSun" w:eastAsia="SimSun" w:hAnsi="SimSun"/>
                <w:kern w:val="0"/>
                <w:szCs w:val="21"/>
              </w:rPr>
              <w:t>成绩+0.</w:t>
            </w:r>
            <w:r w:rsidR="00322986" w:rsidRPr="00322986">
              <w:rPr>
                <w:rFonts w:ascii="SimSun" w:eastAsia="SimSun" w:hAnsi="SimSun" w:hint="eastAsia"/>
                <w:kern w:val="0"/>
                <w:szCs w:val="21"/>
              </w:rPr>
              <w:t>5</w:t>
            </w:r>
            <w:r w:rsidR="00322986" w:rsidRPr="00322986">
              <w:rPr>
                <w:rFonts w:ascii="SimSun" w:eastAsia="SimSun" w:hAnsi="SimSun"/>
                <w:kern w:val="0"/>
                <w:szCs w:val="21"/>
              </w:rPr>
              <w:t>ｘ期末目标</w:t>
            </w:r>
            <w:r>
              <w:rPr>
                <w:rFonts w:ascii="SimSun" w:eastAsia="SimSun" w:hAnsi="SimSun" w:hint="eastAsia"/>
                <w:kern w:val="0"/>
                <w:szCs w:val="21"/>
              </w:rPr>
              <w:t>1</w:t>
            </w:r>
            <w:r w:rsidR="00322986" w:rsidRPr="00322986">
              <w:rPr>
                <w:rFonts w:ascii="SimSun" w:eastAsia="SimSun" w:hAnsi="SimSun"/>
                <w:kern w:val="0"/>
                <w:szCs w:val="21"/>
              </w:rPr>
              <w:t>成绩}/目标</w:t>
            </w:r>
            <w:r>
              <w:rPr>
                <w:rFonts w:ascii="SimSun" w:eastAsia="SimSun" w:hAnsi="SimSun" w:hint="eastAsia"/>
                <w:kern w:val="0"/>
                <w:szCs w:val="21"/>
              </w:rPr>
              <w:t>1</w:t>
            </w:r>
            <w:r w:rsidR="00322986" w:rsidRPr="00322986">
              <w:rPr>
                <w:rFonts w:ascii="SimSun" w:eastAsia="SimSun" w:hAnsi="SimSun"/>
                <w:kern w:val="0"/>
                <w:szCs w:val="21"/>
              </w:rPr>
              <w:t>总分</w:t>
            </w:r>
            <w:r>
              <w:rPr>
                <w:rFonts w:ascii="SimSun" w:eastAsia="SimSun" w:hAnsi="SimSun" w:hint="eastAsia"/>
                <w:kern w:val="0"/>
                <w:szCs w:val="21"/>
              </w:rPr>
              <w:t>。</w:t>
            </w:r>
            <w:r w:rsidR="00AF64A4">
              <w:rPr>
                <w:rFonts w:ascii="SimSun" w:eastAsia="SimSun" w:hAnsi="SimSun" w:hint="eastAsia"/>
                <w:kern w:val="0"/>
                <w:szCs w:val="21"/>
              </w:rPr>
              <w:t>课程</w:t>
            </w:r>
            <w:r w:rsidR="00AF64A4" w:rsidRPr="00322986">
              <w:rPr>
                <w:rFonts w:ascii="SimSun" w:eastAsia="SimSun" w:hAnsi="SimSun"/>
                <w:kern w:val="0"/>
                <w:szCs w:val="21"/>
              </w:rPr>
              <w:t>目标</w:t>
            </w:r>
            <w:r w:rsidR="00AF64A4">
              <w:rPr>
                <w:rFonts w:ascii="SimSun" w:eastAsia="SimSun" w:hAnsi="SimSun"/>
                <w:kern w:val="0"/>
                <w:szCs w:val="21"/>
              </w:rPr>
              <w:t>2</w:t>
            </w:r>
            <w:r w:rsidR="00AF64A4" w:rsidRPr="00322986">
              <w:rPr>
                <w:rFonts w:ascii="SimSun" w:eastAsia="SimSun" w:hAnsi="SimSun"/>
                <w:kern w:val="0"/>
                <w:szCs w:val="21"/>
              </w:rPr>
              <w:t>达成度={0.</w:t>
            </w:r>
            <w:r w:rsidR="00AF64A4" w:rsidRPr="00322986">
              <w:rPr>
                <w:rFonts w:ascii="SimSun" w:eastAsia="SimSun" w:hAnsi="SimSun" w:hint="eastAsia"/>
                <w:kern w:val="0"/>
                <w:szCs w:val="21"/>
              </w:rPr>
              <w:t>3</w:t>
            </w:r>
            <w:r w:rsidR="00AF64A4" w:rsidRPr="00322986">
              <w:rPr>
                <w:rFonts w:ascii="SimSun" w:eastAsia="SimSun" w:hAnsi="SimSun"/>
                <w:kern w:val="0"/>
                <w:szCs w:val="21"/>
              </w:rPr>
              <w:t>ｘ平时目标</w:t>
            </w:r>
            <w:r w:rsidR="00AF64A4">
              <w:rPr>
                <w:rFonts w:ascii="SimSun" w:eastAsia="SimSun" w:hAnsi="SimSun"/>
                <w:kern w:val="0"/>
                <w:szCs w:val="21"/>
              </w:rPr>
              <w:t>2</w:t>
            </w:r>
            <w:r w:rsidR="00AF64A4" w:rsidRPr="00322986">
              <w:rPr>
                <w:rFonts w:ascii="SimSun" w:eastAsia="SimSun" w:hAnsi="SimSun"/>
                <w:kern w:val="0"/>
                <w:szCs w:val="21"/>
              </w:rPr>
              <w:t>成绩+0.</w:t>
            </w:r>
            <w:r w:rsidR="00AF64A4" w:rsidRPr="00322986">
              <w:rPr>
                <w:rFonts w:ascii="SimSun" w:eastAsia="SimSun" w:hAnsi="SimSun" w:hint="eastAsia"/>
                <w:kern w:val="0"/>
                <w:szCs w:val="21"/>
              </w:rPr>
              <w:t>2</w:t>
            </w:r>
            <w:r w:rsidR="00AF64A4" w:rsidRPr="00322986">
              <w:rPr>
                <w:rFonts w:ascii="SimSun" w:eastAsia="SimSun" w:hAnsi="SimSun"/>
                <w:kern w:val="0"/>
                <w:szCs w:val="21"/>
              </w:rPr>
              <w:t>ｘ期中目标</w:t>
            </w:r>
            <w:r w:rsidR="00AF64A4">
              <w:rPr>
                <w:rFonts w:ascii="SimSun" w:eastAsia="SimSun" w:hAnsi="SimSun"/>
                <w:kern w:val="0"/>
                <w:szCs w:val="21"/>
              </w:rPr>
              <w:t>2</w:t>
            </w:r>
            <w:r w:rsidR="00AF64A4" w:rsidRPr="00322986">
              <w:rPr>
                <w:rFonts w:ascii="SimSun" w:eastAsia="SimSun" w:hAnsi="SimSun"/>
                <w:kern w:val="0"/>
                <w:szCs w:val="21"/>
              </w:rPr>
              <w:t>成绩+0.</w:t>
            </w:r>
            <w:r w:rsidR="00AF64A4" w:rsidRPr="00322986">
              <w:rPr>
                <w:rFonts w:ascii="SimSun" w:eastAsia="SimSun" w:hAnsi="SimSun" w:hint="eastAsia"/>
                <w:kern w:val="0"/>
                <w:szCs w:val="21"/>
              </w:rPr>
              <w:t>5</w:t>
            </w:r>
            <w:r w:rsidR="00AF64A4" w:rsidRPr="00322986">
              <w:rPr>
                <w:rFonts w:ascii="SimSun" w:eastAsia="SimSun" w:hAnsi="SimSun"/>
                <w:kern w:val="0"/>
                <w:szCs w:val="21"/>
              </w:rPr>
              <w:t>ｘ期末目标</w:t>
            </w:r>
            <w:r w:rsidR="00AF64A4">
              <w:rPr>
                <w:rFonts w:ascii="SimSun" w:eastAsia="SimSun" w:hAnsi="SimSun"/>
                <w:kern w:val="0"/>
                <w:szCs w:val="21"/>
              </w:rPr>
              <w:t>2</w:t>
            </w:r>
            <w:r w:rsidR="00AF64A4" w:rsidRPr="00322986">
              <w:rPr>
                <w:rFonts w:ascii="SimSun" w:eastAsia="SimSun" w:hAnsi="SimSun"/>
                <w:kern w:val="0"/>
                <w:szCs w:val="21"/>
              </w:rPr>
              <w:t>成绩}/目标</w:t>
            </w:r>
            <w:r w:rsidR="00AF64A4">
              <w:rPr>
                <w:rFonts w:ascii="SimSun" w:eastAsia="SimSun" w:hAnsi="SimSun"/>
                <w:kern w:val="0"/>
                <w:szCs w:val="21"/>
              </w:rPr>
              <w:t>2</w:t>
            </w:r>
            <w:r w:rsidR="00AF64A4" w:rsidRPr="00322986">
              <w:rPr>
                <w:rFonts w:ascii="SimSun" w:eastAsia="SimSun" w:hAnsi="SimSun"/>
                <w:kern w:val="0"/>
                <w:szCs w:val="21"/>
              </w:rPr>
              <w:t>总分</w:t>
            </w:r>
            <w:r w:rsidR="00AF64A4">
              <w:rPr>
                <w:rFonts w:ascii="SimSun" w:eastAsia="SimSun" w:hAnsi="SimSun" w:hint="eastAsia"/>
                <w:kern w:val="0"/>
                <w:szCs w:val="21"/>
              </w:rPr>
              <w:t>。课程</w:t>
            </w:r>
            <w:r w:rsidR="00AF64A4" w:rsidRPr="00322986">
              <w:rPr>
                <w:rFonts w:ascii="SimSun" w:eastAsia="SimSun" w:hAnsi="SimSun"/>
                <w:kern w:val="0"/>
                <w:szCs w:val="21"/>
              </w:rPr>
              <w:t>目标</w:t>
            </w:r>
            <w:r w:rsidR="00AF64A4">
              <w:rPr>
                <w:rFonts w:ascii="SimSun" w:eastAsia="SimSun" w:hAnsi="SimSun"/>
                <w:kern w:val="0"/>
                <w:szCs w:val="21"/>
              </w:rPr>
              <w:t>3</w:t>
            </w:r>
            <w:r w:rsidR="00AF64A4" w:rsidRPr="00322986">
              <w:rPr>
                <w:rFonts w:ascii="SimSun" w:eastAsia="SimSun" w:hAnsi="SimSun"/>
                <w:kern w:val="0"/>
                <w:szCs w:val="21"/>
              </w:rPr>
              <w:t>达成度={0.</w:t>
            </w:r>
            <w:r w:rsidR="00AF64A4" w:rsidRPr="00322986">
              <w:rPr>
                <w:rFonts w:ascii="SimSun" w:eastAsia="SimSun" w:hAnsi="SimSun" w:hint="eastAsia"/>
                <w:kern w:val="0"/>
                <w:szCs w:val="21"/>
              </w:rPr>
              <w:t>3</w:t>
            </w:r>
            <w:r w:rsidR="00AF64A4" w:rsidRPr="00322986">
              <w:rPr>
                <w:rFonts w:ascii="SimSun" w:eastAsia="SimSun" w:hAnsi="SimSun"/>
                <w:kern w:val="0"/>
                <w:szCs w:val="21"/>
              </w:rPr>
              <w:t>ｘ平时目标</w:t>
            </w:r>
            <w:r w:rsidR="00AF64A4">
              <w:rPr>
                <w:rFonts w:ascii="SimSun" w:eastAsia="SimSun" w:hAnsi="SimSun"/>
                <w:kern w:val="0"/>
                <w:szCs w:val="21"/>
              </w:rPr>
              <w:t>3</w:t>
            </w:r>
            <w:r w:rsidR="00AF64A4" w:rsidRPr="00322986">
              <w:rPr>
                <w:rFonts w:ascii="SimSun" w:eastAsia="SimSun" w:hAnsi="SimSun"/>
                <w:kern w:val="0"/>
                <w:szCs w:val="21"/>
              </w:rPr>
              <w:t>成绩+0.</w:t>
            </w:r>
            <w:r w:rsidR="00AF64A4" w:rsidRPr="00322986">
              <w:rPr>
                <w:rFonts w:ascii="SimSun" w:eastAsia="SimSun" w:hAnsi="SimSun" w:hint="eastAsia"/>
                <w:kern w:val="0"/>
                <w:szCs w:val="21"/>
              </w:rPr>
              <w:t>2</w:t>
            </w:r>
            <w:r w:rsidR="00AF64A4" w:rsidRPr="00322986">
              <w:rPr>
                <w:rFonts w:ascii="SimSun" w:eastAsia="SimSun" w:hAnsi="SimSun"/>
                <w:kern w:val="0"/>
                <w:szCs w:val="21"/>
              </w:rPr>
              <w:t>ｘ期中目标</w:t>
            </w:r>
            <w:r w:rsidR="00AF64A4">
              <w:rPr>
                <w:rFonts w:ascii="SimSun" w:eastAsia="SimSun" w:hAnsi="SimSun"/>
                <w:kern w:val="0"/>
                <w:szCs w:val="21"/>
              </w:rPr>
              <w:t>3</w:t>
            </w:r>
            <w:r w:rsidR="00AF64A4" w:rsidRPr="00322986">
              <w:rPr>
                <w:rFonts w:ascii="SimSun" w:eastAsia="SimSun" w:hAnsi="SimSun"/>
                <w:kern w:val="0"/>
                <w:szCs w:val="21"/>
              </w:rPr>
              <w:t>成绩+0.</w:t>
            </w:r>
            <w:r w:rsidR="00AF64A4" w:rsidRPr="00322986">
              <w:rPr>
                <w:rFonts w:ascii="SimSun" w:eastAsia="SimSun" w:hAnsi="SimSun" w:hint="eastAsia"/>
                <w:kern w:val="0"/>
                <w:szCs w:val="21"/>
              </w:rPr>
              <w:t>5</w:t>
            </w:r>
            <w:r w:rsidR="00AF64A4" w:rsidRPr="00322986">
              <w:rPr>
                <w:rFonts w:ascii="SimSun" w:eastAsia="SimSun" w:hAnsi="SimSun"/>
                <w:kern w:val="0"/>
                <w:szCs w:val="21"/>
              </w:rPr>
              <w:t>ｘ期末目标</w:t>
            </w:r>
            <w:r w:rsidR="00AF64A4">
              <w:rPr>
                <w:rFonts w:ascii="SimSun" w:eastAsia="SimSun" w:hAnsi="SimSun"/>
                <w:kern w:val="0"/>
                <w:szCs w:val="21"/>
              </w:rPr>
              <w:t>3</w:t>
            </w:r>
            <w:r w:rsidR="00AF64A4" w:rsidRPr="00322986">
              <w:rPr>
                <w:rFonts w:ascii="SimSun" w:eastAsia="SimSun" w:hAnsi="SimSun"/>
                <w:kern w:val="0"/>
                <w:szCs w:val="21"/>
              </w:rPr>
              <w:t>成绩}/目标</w:t>
            </w:r>
            <w:r w:rsidR="00AF64A4">
              <w:rPr>
                <w:rFonts w:ascii="SimSun" w:eastAsia="SimSun" w:hAnsi="SimSun"/>
                <w:kern w:val="0"/>
                <w:szCs w:val="21"/>
              </w:rPr>
              <w:t>3</w:t>
            </w:r>
            <w:r w:rsidR="00AF64A4" w:rsidRPr="00322986">
              <w:rPr>
                <w:rFonts w:ascii="SimSun" w:eastAsia="SimSun" w:hAnsi="SimSun"/>
                <w:kern w:val="0"/>
                <w:szCs w:val="21"/>
              </w:rPr>
              <w:t>总分</w:t>
            </w:r>
            <w:r w:rsidR="00AF64A4">
              <w:rPr>
                <w:rFonts w:ascii="SimSun" w:eastAsia="SimSun" w:hAnsi="SimSun" w:hint="eastAsia"/>
                <w:kern w:val="0"/>
                <w:szCs w:val="21"/>
              </w:rPr>
              <w:t>。</w:t>
            </w:r>
          </w:p>
        </w:tc>
      </w:tr>
      <w:tr w:rsidR="00322986" w:rsidRPr="002F4D99" w:rsidTr="00285327">
        <w:trPr>
          <w:trHeight w:val="679"/>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课程目标2</w:t>
            </w:r>
          </w:p>
        </w:tc>
        <w:tc>
          <w:tcPr>
            <w:tcW w:w="858" w:type="dxa"/>
            <w:shd w:val="clear" w:color="auto" w:fill="auto"/>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30</w:t>
            </w:r>
          </w:p>
        </w:tc>
        <w:tc>
          <w:tcPr>
            <w:tcW w:w="1134" w:type="dxa"/>
            <w:shd w:val="clear" w:color="auto" w:fill="auto"/>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20</w:t>
            </w:r>
          </w:p>
        </w:tc>
        <w:tc>
          <w:tcPr>
            <w:tcW w:w="1134" w:type="dxa"/>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shd w:val="clear" w:color="auto" w:fill="auto"/>
            <w:vAlign w:val="center"/>
          </w:tcPr>
          <w:p w:rsidR="00322986" w:rsidRPr="00322986" w:rsidRDefault="00322986" w:rsidP="00DD7B5F">
            <w:pPr>
              <w:spacing w:beforeLines="50" w:before="156" w:afterLines="50" w:after="156"/>
              <w:rPr>
                <w:rFonts w:ascii="SimSun" w:eastAsia="SimSun" w:hAnsi="SimSun"/>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SimSun" w:eastAsia="SimSun" w:hAnsi="SimSun"/>
                <w:kern w:val="0"/>
                <w:szCs w:val="21"/>
              </w:rPr>
            </w:pPr>
            <w:r w:rsidRPr="00322986">
              <w:rPr>
                <w:rFonts w:ascii="SimSun" w:eastAsia="SimSun" w:hAnsi="SimSun" w:hint="eastAsia"/>
                <w:kern w:val="0"/>
                <w:szCs w:val="21"/>
              </w:rPr>
              <w:t>课程目标3</w:t>
            </w:r>
          </w:p>
        </w:tc>
        <w:tc>
          <w:tcPr>
            <w:tcW w:w="858" w:type="dxa"/>
            <w:shd w:val="clear" w:color="auto" w:fill="auto"/>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30</w:t>
            </w:r>
          </w:p>
        </w:tc>
        <w:tc>
          <w:tcPr>
            <w:tcW w:w="1134" w:type="dxa"/>
            <w:shd w:val="clear" w:color="auto" w:fill="auto"/>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20</w:t>
            </w:r>
          </w:p>
        </w:tc>
        <w:tc>
          <w:tcPr>
            <w:tcW w:w="1134" w:type="dxa"/>
            <w:vAlign w:val="center"/>
          </w:tcPr>
          <w:p w:rsidR="00322986" w:rsidRPr="00322986" w:rsidRDefault="00AF64A4" w:rsidP="00DD7B5F">
            <w:pPr>
              <w:spacing w:beforeLines="50" w:before="156" w:afterLines="50" w:after="156"/>
              <w:jc w:val="center"/>
              <w:rPr>
                <w:rFonts w:ascii="SimSun" w:eastAsia="SimSun" w:hAnsi="SimSun"/>
                <w:kern w:val="0"/>
                <w:szCs w:val="21"/>
              </w:rPr>
            </w:pPr>
            <w:r>
              <w:rPr>
                <w:rFonts w:ascii="SimSun" w:eastAsia="SimSun" w:hAnsi="SimSun"/>
                <w:kern w:val="0"/>
                <w:szCs w:val="21"/>
              </w:rPr>
              <w:t>50</w:t>
            </w:r>
          </w:p>
        </w:tc>
        <w:tc>
          <w:tcPr>
            <w:tcW w:w="2627" w:type="dxa"/>
            <w:vMerge/>
            <w:shd w:val="clear" w:color="auto" w:fill="auto"/>
            <w:vAlign w:val="center"/>
          </w:tcPr>
          <w:p w:rsidR="00322986" w:rsidRPr="00322986" w:rsidRDefault="00322986" w:rsidP="00DD7B5F">
            <w:pPr>
              <w:spacing w:beforeLines="50" w:before="156" w:afterLines="50" w:after="156"/>
              <w:rPr>
                <w:rFonts w:ascii="SimSun" w:eastAsia="SimSun" w:hAnsi="SimSun"/>
                <w:kern w:val="0"/>
                <w:szCs w:val="21"/>
              </w:rPr>
            </w:pPr>
          </w:p>
        </w:tc>
      </w:tr>
    </w:tbl>
    <w:p w:rsidR="00AF64A4" w:rsidRDefault="00AF64A4" w:rsidP="00DD7B5F">
      <w:pPr>
        <w:widowControl/>
        <w:spacing w:beforeLines="50" w:before="156" w:afterLines="50" w:after="156"/>
        <w:ind w:firstLineChars="200" w:firstLine="482"/>
        <w:jc w:val="left"/>
        <w:rPr>
          <w:rFonts w:ascii="SimHei" w:eastAsia="SimHei" w:hAnsi="SimHei"/>
          <w:b/>
          <w:sz w:val="24"/>
          <w:szCs w:val="24"/>
        </w:rPr>
      </w:pPr>
    </w:p>
    <w:p w:rsidR="00285327" w:rsidRPr="00DD7B5F" w:rsidRDefault="00DD7B5F" w:rsidP="00DD7B5F">
      <w:pPr>
        <w:widowControl/>
        <w:spacing w:beforeLines="50" w:before="156" w:afterLines="50" w:after="156"/>
        <w:ind w:firstLineChars="200" w:firstLine="482"/>
        <w:jc w:val="left"/>
        <w:rPr>
          <w:rFonts w:ascii="SimHei" w:eastAsia="SimHei" w:hAnsi="SimHei"/>
          <w:b/>
          <w:sz w:val="24"/>
          <w:szCs w:val="24"/>
        </w:rPr>
      </w:pPr>
      <w:r w:rsidRPr="00DD7B5F">
        <w:rPr>
          <w:rFonts w:ascii="SimHei" w:eastAsia="SimHei" w:hAnsi="SimHei" w:hint="eastAsia"/>
          <w:b/>
          <w:sz w:val="24"/>
          <w:szCs w:val="24"/>
        </w:rPr>
        <w:t>（三）</w:t>
      </w:r>
      <w:r w:rsidR="00F56396" w:rsidRPr="00DD7B5F">
        <w:rPr>
          <w:rFonts w:ascii="SimHei" w:eastAsia="SimHei" w:hAnsi="SimHei" w:hint="eastAsia"/>
          <w:b/>
          <w:sz w:val="24"/>
          <w:szCs w:val="24"/>
        </w:rPr>
        <w:t>评分标准</w:t>
      </w:r>
      <w:r>
        <w:rPr>
          <w:rFonts w:ascii="SimHei" w:eastAsia="SimHei" w:hAnsi="SimHei"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101144">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t>课程</w:t>
            </w:r>
          </w:p>
          <w:p w:rsidR="00DE7849" w:rsidRPr="00F56396" w:rsidRDefault="00DE7849" w:rsidP="00DD7B5F">
            <w:pPr>
              <w:widowControl/>
              <w:spacing w:beforeLines="50" w:before="156" w:afterLines="50" w:after="156"/>
              <w:jc w:val="center"/>
              <w:rPr>
                <w:rFonts w:ascii="SimSun" w:eastAsia="SimSun" w:hAnsi="SimSun"/>
                <w:b/>
                <w:bCs/>
                <w:szCs w:val="21"/>
              </w:rPr>
            </w:pPr>
            <w:r w:rsidRPr="00F56396">
              <w:rPr>
                <w:rFonts w:ascii="SimSun" w:eastAsia="SimSun" w:hAnsi="SimSun"/>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评分标准</w:t>
            </w:r>
          </w:p>
        </w:tc>
      </w:tr>
      <w:tr w:rsidR="00DE7849" w:rsidRPr="002F4D99" w:rsidTr="0010114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＜6</w:t>
            </w:r>
            <w:r w:rsidRPr="00FB77A1">
              <w:rPr>
                <w:rFonts w:ascii="SimSun" w:eastAsia="SimSun" w:hAnsi="SimSun"/>
                <w:b/>
                <w:bCs/>
                <w:szCs w:val="21"/>
              </w:rPr>
              <w:t>0</w:t>
            </w:r>
          </w:p>
        </w:tc>
      </w:tr>
      <w:tr w:rsidR="00DE7849" w:rsidRPr="002F4D99" w:rsidTr="0010114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SimSun" w:eastAsia="SimSun" w:hAnsi="SimSun"/>
                <w:b/>
                <w:bCs/>
                <w:szCs w:val="21"/>
              </w:rPr>
            </w:pPr>
            <w:r w:rsidRPr="00FB77A1">
              <w:rPr>
                <w:rFonts w:ascii="SimSun" w:eastAsia="SimSun" w:hAnsi="SimSun" w:hint="eastAsia"/>
                <w:b/>
                <w:bCs/>
                <w:szCs w:val="21"/>
              </w:rPr>
              <w:t>不合格</w:t>
            </w:r>
          </w:p>
        </w:tc>
      </w:tr>
      <w:tr w:rsidR="00DE7849" w:rsidRPr="002F4D99" w:rsidTr="0010114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SimSun" w:eastAsia="SimSun" w:hAnsi="SimSu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SimSun" w:eastAsia="SimSun" w:hAnsi="SimSun"/>
                <w:b/>
                <w:bCs/>
                <w:szCs w:val="21"/>
              </w:rPr>
            </w:pPr>
            <w:r w:rsidRPr="00FB77A1">
              <w:rPr>
                <w:rFonts w:ascii="SimSun" w:eastAsia="SimSun" w:hAnsi="SimSun"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rsidR="00DE7849" w:rsidRPr="00F56396" w:rsidRDefault="00DE7849" w:rsidP="00DE7849">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F64A4" w:rsidP="00DE7849">
            <w:pPr>
              <w:spacing w:beforeLines="50" w:before="156" w:afterLines="50" w:after="156"/>
              <w:rPr>
                <w:rFonts w:ascii="SimSun" w:eastAsia="SimSun" w:hAnsi="SimSun"/>
                <w:szCs w:val="21"/>
              </w:rPr>
            </w:pPr>
            <w:r>
              <w:rPr>
                <w:rFonts w:ascii="SimSun" w:eastAsia="SimSun" w:hAnsi="SimSun" w:hint="eastAsia"/>
                <w:szCs w:val="21"/>
              </w:rPr>
              <w:t>能够深入理解和熟练运用</w:t>
            </w:r>
            <w:r w:rsidRPr="00AF64A4">
              <w:rPr>
                <w:rFonts w:ascii="SimSun" w:eastAsia="SimSun" w:hAnsi="SimSun"/>
                <w:szCs w:val="21"/>
              </w:rPr>
              <w:t>媒介伦理学的基本概念和经典原则</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F64A4" w:rsidP="00DE7849">
            <w:pPr>
              <w:spacing w:beforeLines="50" w:before="156" w:afterLines="50" w:after="156"/>
              <w:rPr>
                <w:rFonts w:ascii="SimSun" w:eastAsia="SimSun" w:hAnsi="SimSun"/>
                <w:szCs w:val="21"/>
              </w:rPr>
            </w:pPr>
            <w:r>
              <w:rPr>
                <w:rFonts w:ascii="SimSun" w:eastAsia="SimSun" w:hAnsi="SimSun" w:hint="eastAsia"/>
                <w:szCs w:val="21"/>
              </w:rPr>
              <w:t>能够较深入理解和较熟练运用</w:t>
            </w:r>
            <w:r w:rsidRPr="00AF64A4">
              <w:rPr>
                <w:rFonts w:ascii="SimSun" w:eastAsia="SimSun" w:hAnsi="SimSun"/>
                <w:szCs w:val="21"/>
              </w:rPr>
              <w:t>媒介伦理学的基本概念和经典原则</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F64A4" w:rsidP="00AF64A4">
            <w:pPr>
              <w:spacing w:beforeLines="50" w:before="156" w:afterLines="50" w:after="156"/>
              <w:rPr>
                <w:rFonts w:ascii="SimSun" w:eastAsia="SimSun" w:hAnsi="SimSun"/>
                <w:szCs w:val="21"/>
              </w:rPr>
            </w:pPr>
            <w:r>
              <w:rPr>
                <w:rFonts w:ascii="SimSun" w:eastAsia="SimSun" w:hAnsi="SimSun" w:hint="eastAsia"/>
                <w:szCs w:val="21"/>
              </w:rPr>
              <w:t>能够基本掌握和运用</w:t>
            </w:r>
            <w:r w:rsidRPr="00AF64A4">
              <w:rPr>
                <w:rFonts w:ascii="SimSun" w:eastAsia="SimSun" w:hAnsi="SimSun"/>
                <w:szCs w:val="21"/>
              </w:rPr>
              <w:t>媒介伦理学的基本概念和经典原则</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F64A4" w:rsidP="00DE7849">
            <w:pPr>
              <w:spacing w:beforeLines="50" w:before="156" w:afterLines="50" w:after="156"/>
              <w:rPr>
                <w:rFonts w:ascii="SimSun" w:eastAsia="SimSun" w:hAnsi="SimSun"/>
                <w:szCs w:val="21"/>
              </w:rPr>
            </w:pPr>
            <w:r>
              <w:rPr>
                <w:rFonts w:ascii="SimSun" w:eastAsia="SimSun" w:hAnsi="SimSun" w:hint="eastAsia"/>
                <w:szCs w:val="21"/>
              </w:rPr>
              <w:t>能够了解和简单运用大部分</w:t>
            </w:r>
            <w:r w:rsidRPr="00AF64A4">
              <w:rPr>
                <w:rFonts w:ascii="SimSun" w:eastAsia="SimSun" w:hAnsi="SimSun"/>
                <w:szCs w:val="21"/>
              </w:rPr>
              <w:t>媒介伦理学的基本概念和经典原则</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F64A4" w:rsidP="00DE7849">
            <w:pPr>
              <w:spacing w:beforeLines="50" w:before="156" w:afterLines="50" w:after="156"/>
              <w:rPr>
                <w:rFonts w:ascii="SimSun" w:eastAsia="SimSun" w:hAnsi="SimSun"/>
                <w:szCs w:val="21"/>
              </w:rPr>
            </w:pPr>
            <w:r>
              <w:rPr>
                <w:rFonts w:ascii="SimSun" w:eastAsia="SimSun" w:hAnsi="SimSun" w:hint="eastAsia"/>
                <w:szCs w:val="21"/>
              </w:rPr>
              <w:t>不能够了解或无法简单运用大部分</w:t>
            </w:r>
            <w:r w:rsidRPr="00AF64A4">
              <w:rPr>
                <w:rFonts w:ascii="SimSun" w:eastAsia="SimSun" w:hAnsi="SimSun"/>
                <w:szCs w:val="21"/>
              </w:rPr>
              <w:t>媒介伦理学的基本概念和经典原则</w:t>
            </w:r>
          </w:p>
        </w:tc>
      </w:tr>
      <w:tr w:rsidR="00AF64A4"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AF64A4" w:rsidRDefault="00AF64A4" w:rsidP="00AF64A4">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t>课程</w:t>
            </w:r>
          </w:p>
          <w:p w:rsidR="00AF64A4" w:rsidRPr="00F56396" w:rsidRDefault="00AF64A4" w:rsidP="00AF64A4">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lastRenderedPageBreak/>
              <w:t>目标</w:t>
            </w:r>
            <w:r>
              <w:rPr>
                <w:rFonts w:ascii="SimSun" w:eastAsia="SimSun" w:hAnsi="SimSun"/>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AF64A4" w:rsidRPr="00F56396" w:rsidRDefault="00AF64A4" w:rsidP="00AF64A4">
            <w:pPr>
              <w:spacing w:beforeLines="50" w:before="156" w:afterLines="50" w:after="156"/>
              <w:rPr>
                <w:rFonts w:ascii="SimSun" w:eastAsia="SimSun" w:hAnsi="SimSun"/>
                <w:szCs w:val="21"/>
              </w:rPr>
            </w:pPr>
            <w:r>
              <w:rPr>
                <w:rFonts w:ascii="SimSun" w:eastAsia="SimSun" w:hAnsi="SimSun" w:hint="eastAsia"/>
                <w:szCs w:val="21"/>
              </w:rPr>
              <w:lastRenderedPageBreak/>
              <w:t>能够深入理解和熟练运用新闻传播法</w:t>
            </w:r>
            <w:r>
              <w:rPr>
                <w:rFonts w:ascii="SimSun" w:eastAsia="SimSun" w:hAnsi="SimSun" w:hint="eastAsia"/>
                <w:szCs w:val="21"/>
              </w:rPr>
              <w:lastRenderedPageBreak/>
              <w:t>规的基本内容</w:t>
            </w:r>
          </w:p>
        </w:tc>
        <w:tc>
          <w:tcPr>
            <w:tcW w:w="1984" w:type="dxa"/>
            <w:tcBorders>
              <w:top w:val="single" w:sz="4" w:space="0" w:color="auto"/>
              <w:left w:val="single" w:sz="4" w:space="0" w:color="auto"/>
              <w:bottom w:val="single" w:sz="4" w:space="0" w:color="auto"/>
              <w:right w:val="single" w:sz="4" w:space="0" w:color="auto"/>
            </w:tcBorders>
          </w:tcPr>
          <w:p w:rsidR="00AF64A4" w:rsidRPr="00F56396" w:rsidRDefault="00AF64A4" w:rsidP="00AF64A4">
            <w:pPr>
              <w:spacing w:beforeLines="50" w:before="156" w:afterLines="50" w:after="156"/>
              <w:rPr>
                <w:rFonts w:ascii="SimSun" w:eastAsia="SimSun" w:hAnsi="SimSun"/>
                <w:szCs w:val="21"/>
              </w:rPr>
            </w:pPr>
            <w:r>
              <w:rPr>
                <w:rFonts w:ascii="SimSun" w:eastAsia="SimSun" w:hAnsi="SimSun" w:hint="eastAsia"/>
                <w:szCs w:val="21"/>
              </w:rPr>
              <w:lastRenderedPageBreak/>
              <w:t>能够较深入理解和较熟练运用新闻传</w:t>
            </w:r>
            <w:r>
              <w:rPr>
                <w:rFonts w:ascii="SimSun" w:eastAsia="SimSun" w:hAnsi="SimSun" w:hint="eastAsia"/>
                <w:szCs w:val="21"/>
              </w:rPr>
              <w:lastRenderedPageBreak/>
              <w:t>播法规的基本内容</w:t>
            </w:r>
          </w:p>
        </w:tc>
        <w:tc>
          <w:tcPr>
            <w:tcW w:w="1843" w:type="dxa"/>
            <w:tcBorders>
              <w:top w:val="single" w:sz="4" w:space="0" w:color="auto"/>
              <w:left w:val="single" w:sz="4" w:space="0" w:color="auto"/>
              <w:bottom w:val="single" w:sz="4" w:space="0" w:color="auto"/>
              <w:right w:val="single" w:sz="4" w:space="0" w:color="auto"/>
            </w:tcBorders>
          </w:tcPr>
          <w:p w:rsidR="00AF64A4" w:rsidRPr="00F56396" w:rsidRDefault="00AF64A4" w:rsidP="00AF64A4">
            <w:pPr>
              <w:spacing w:beforeLines="50" w:before="156" w:afterLines="50" w:after="156"/>
              <w:rPr>
                <w:rFonts w:ascii="SimSun" w:eastAsia="SimSun" w:hAnsi="SimSun"/>
                <w:szCs w:val="21"/>
              </w:rPr>
            </w:pPr>
            <w:r>
              <w:rPr>
                <w:rFonts w:ascii="SimSun" w:eastAsia="SimSun" w:hAnsi="SimSun" w:hint="eastAsia"/>
                <w:szCs w:val="21"/>
              </w:rPr>
              <w:lastRenderedPageBreak/>
              <w:t>能够基本掌握和运用新闻传播法</w:t>
            </w:r>
            <w:r>
              <w:rPr>
                <w:rFonts w:ascii="SimSun" w:eastAsia="SimSun" w:hAnsi="SimSun" w:hint="eastAsia"/>
                <w:szCs w:val="21"/>
              </w:rPr>
              <w:lastRenderedPageBreak/>
              <w:t>规的基本内容</w:t>
            </w:r>
          </w:p>
        </w:tc>
        <w:tc>
          <w:tcPr>
            <w:tcW w:w="1779" w:type="dxa"/>
            <w:tcBorders>
              <w:top w:val="single" w:sz="4" w:space="0" w:color="auto"/>
              <w:left w:val="single" w:sz="4" w:space="0" w:color="auto"/>
              <w:bottom w:val="single" w:sz="4" w:space="0" w:color="auto"/>
              <w:right w:val="single" w:sz="4" w:space="0" w:color="auto"/>
            </w:tcBorders>
          </w:tcPr>
          <w:p w:rsidR="00AF64A4" w:rsidRPr="00F56396" w:rsidRDefault="008F5DEF" w:rsidP="00AF64A4">
            <w:pPr>
              <w:spacing w:beforeLines="50" w:before="156" w:afterLines="50" w:after="156"/>
              <w:rPr>
                <w:rFonts w:ascii="SimSun" w:eastAsia="SimSun" w:hAnsi="SimSun"/>
                <w:szCs w:val="21"/>
              </w:rPr>
            </w:pPr>
            <w:r>
              <w:rPr>
                <w:rFonts w:ascii="SimSun" w:eastAsia="SimSun" w:hAnsi="SimSun" w:hint="eastAsia"/>
                <w:szCs w:val="21"/>
              </w:rPr>
              <w:lastRenderedPageBreak/>
              <w:t>能够了解和简单运用大部分新闻</w:t>
            </w:r>
            <w:r>
              <w:rPr>
                <w:rFonts w:ascii="SimSun" w:eastAsia="SimSun" w:hAnsi="SimSun" w:hint="eastAsia"/>
                <w:szCs w:val="21"/>
              </w:rPr>
              <w:lastRenderedPageBreak/>
              <w:t>传播法规的基本内容</w:t>
            </w:r>
          </w:p>
        </w:tc>
        <w:tc>
          <w:tcPr>
            <w:tcW w:w="1779" w:type="dxa"/>
            <w:tcBorders>
              <w:top w:val="single" w:sz="4" w:space="0" w:color="auto"/>
              <w:left w:val="single" w:sz="4" w:space="0" w:color="auto"/>
              <w:bottom w:val="single" w:sz="4" w:space="0" w:color="auto"/>
              <w:right w:val="single" w:sz="4" w:space="0" w:color="auto"/>
            </w:tcBorders>
          </w:tcPr>
          <w:p w:rsidR="00AF64A4" w:rsidRPr="00F56396" w:rsidRDefault="008F5DEF" w:rsidP="00AF64A4">
            <w:pPr>
              <w:spacing w:beforeLines="50" w:before="156" w:afterLines="50" w:after="156"/>
              <w:rPr>
                <w:rFonts w:ascii="SimSun" w:eastAsia="SimSun" w:hAnsi="SimSun"/>
                <w:szCs w:val="21"/>
              </w:rPr>
            </w:pPr>
            <w:r>
              <w:rPr>
                <w:rFonts w:ascii="SimSun" w:eastAsia="SimSun" w:hAnsi="SimSun" w:hint="eastAsia"/>
                <w:szCs w:val="21"/>
              </w:rPr>
              <w:lastRenderedPageBreak/>
              <w:t>不能够了解或无法简单运用大部</w:t>
            </w:r>
            <w:r>
              <w:rPr>
                <w:rFonts w:ascii="SimSun" w:eastAsia="SimSun" w:hAnsi="SimSun" w:hint="eastAsia"/>
                <w:szCs w:val="21"/>
              </w:rPr>
              <w:lastRenderedPageBreak/>
              <w:t>分新闻传播法规的基本内容</w:t>
            </w:r>
          </w:p>
        </w:tc>
      </w:tr>
      <w:tr w:rsidR="00AF64A4"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AF64A4" w:rsidRDefault="00AF64A4" w:rsidP="00AF64A4">
            <w:pPr>
              <w:spacing w:beforeLines="50" w:before="156" w:afterLines="50" w:after="156"/>
              <w:jc w:val="center"/>
              <w:rPr>
                <w:rFonts w:ascii="SimSun" w:eastAsia="SimSun" w:hAnsi="SimSun"/>
                <w:b/>
                <w:bCs/>
                <w:kern w:val="0"/>
                <w:szCs w:val="21"/>
              </w:rPr>
            </w:pPr>
            <w:r w:rsidRPr="00F56396">
              <w:rPr>
                <w:rFonts w:ascii="SimSun" w:eastAsia="SimSun" w:hAnsi="SimSun" w:hint="eastAsia"/>
                <w:b/>
                <w:bCs/>
                <w:kern w:val="0"/>
                <w:szCs w:val="21"/>
              </w:rPr>
              <w:lastRenderedPageBreak/>
              <w:t>课程</w:t>
            </w:r>
          </w:p>
          <w:p w:rsidR="00AF64A4" w:rsidRPr="00F56396" w:rsidRDefault="00AF64A4" w:rsidP="00AF64A4">
            <w:pPr>
              <w:spacing w:beforeLines="50" w:before="156" w:afterLines="50" w:after="156"/>
              <w:jc w:val="center"/>
              <w:rPr>
                <w:rFonts w:ascii="SimSun" w:eastAsia="SimSun" w:hAnsi="SimSun"/>
                <w:b/>
                <w:bCs/>
                <w:kern w:val="0"/>
                <w:szCs w:val="21"/>
              </w:rPr>
            </w:pPr>
            <w:r w:rsidRPr="00F56396">
              <w:rPr>
                <w:rFonts w:ascii="SimSun" w:eastAsia="SimSun" w:hAnsi="SimSun"/>
                <w:b/>
                <w:bCs/>
                <w:kern w:val="0"/>
                <w:szCs w:val="21"/>
              </w:rPr>
              <w:t>目标</w:t>
            </w:r>
            <w:r>
              <w:rPr>
                <w:rFonts w:ascii="SimSun" w:eastAsia="SimSun" w:hAnsi="SimSun"/>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AF64A4" w:rsidRPr="00F56396" w:rsidRDefault="008F5DEF" w:rsidP="00AF64A4">
            <w:pPr>
              <w:spacing w:beforeLines="50" w:before="156" w:afterLines="50" w:after="156"/>
              <w:rPr>
                <w:rFonts w:ascii="SimSun" w:eastAsia="SimSun" w:hAnsi="SimSun"/>
                <w:szCs w:val="21"/>
              </w:rPr>
            </w:pPr>
            <w:r>
              <w:rPr>
                <w:rFonts w:ascii="SimSun" w:eastAsia="SimSun" w:hAnsi="SimSun" w:hint="eastAsia"/>
                <w:szCs w:val="21"/>
              </w:rPr>
              <w:t>能够深入理解和熟练运用</w:t>
            </w:r>
            <w:r w:rsidRPr="008F5DEF">
              <w:rPr>
                <w:rFonts w:ascii="SimSun" w:eastAsia="SimSun" w:hAnsi="SimSun"/>
                <w:szCs w:val="21"/>
              </w:rPr>
              <w:t>新闻传播职业道德的基本理论、原则和规范</w:t>
            </w:r>
          </w:p>
        </w:tc>
        <w:tc>
          <w:tcPr>
            <w:tcW w:w="1984" w:type="dxa"/>
            <w:tcBorders>
              <w:top w:val="single" w:sz="4" w:space="0" w:color="auto"/>
              <w:left w:val="single" w:sz="4" w:space="0" w:color="auto"/>
              <w:bottom w:val="single" w:sz="4" w:space="0" w:color="auto"/>
              <w:right w:val="single" w:sz="4" w:space="0" w:color="auto"/>
            </w:tcBorders>
          </w:tcPr>
          <w:p w:rsidR="00AF64A4" w:rsidRPr="00F56396" w:rsidRDefault="008F5DEF" w:rsidP="00AF64A4">
            <w:pPr>
              <w:spacing w:beforeLines="50" w:before="156" w:afterLines="50" w:after="156"/>
              <w:rPr>
                <w:rFonts w:ascii="SimSun" w:eastAsia="SimSun" w:hAnsi="SimSun"/>
                <w:szCs w:val="21"/>
              </w:rPr>
            </w:pPr>
            <w:r>
              <w:rPr>
                <w:rFonts w:ascii="SimSun" w:eastAsia="SimSun" w:hAnsi="SimSun" w:hint="eastAsia"/>
                <w:szCs w:val="21"/>
              </w:rPr>
              <w:t>能够较深入理解和较熟练</w:t>
            </w:r>
            <w:r w:rsidRPr="008F5DEF">
              <w:rPr>
                <w:rFonts w:ascii="SimSun" w:eastAsia="SimSun" w:hAnsi="SimSun"/>
                <w:szCs w:val="21"/>
              </w:rPr>
              <w:t>新闻传播职业道德的基本理论、原则和规范</w:t>
            </w:r>
          </w:p>
        </w:tc>
        <w:tc>
          <w:tcPr>
            <w:tcW w:w="1843" w:type="dxa"/>
            <w:tcBorders>
              <w:top w:val="single" w:sz="4" w:space="0" w:color="auto"/>
              <w:left w:val="single" w:sz="4" w:space="0" w:color="auto"/>
              <w:bottom w:val="single" w:sz="4" w:space="0" w:color="auto"/>
              <w:right w:val="single" w:sz="4" w:space="0" w:color="auto"/>
            </w:tcBorders>
          </w:tcPr>
          <w:p w:rsidR="00AF64A4" w:rsidRPr="00F56396" w:rsidRDefault="008F5DEF" w:rsidP="00AF64A4">
            <w:pPr>
              <w:spacing w:beforeLines="50" w:before="156" w:afterLines="50" w:after="156"/>
              <w:rPr>
                <w:rFonts w:ascii="SimSun" w:eastAsia="SimSun" w:hAnsi="SimSun"/>
                <w:szCs w:val="21"/>
              </w:rPr>
            </w:pPr>
            <w:r>
              <w:rPr>
                <w:rFonts w:ascii="SimSun" w:eastAsia="SimSun" w:hAnsi="SimSun" w:hint="eastAsia"/>
                <w:szCs w:val="21"/>
              </w:rPr>
              <w:t>能够基本掌握和运用</w:t>
            </w:r>
            <w:r w:rsidRPr="008F5DEF">
              <w:rPr>
                <w:rFonts w:ascii="SimSun" w:eastAsia="SimSun" w:hAnsi="SimSun"/>
                <w:szCs w:val="21"/>
              </w:rPr>
              <w:t>新闻传播职业道德的基本理论、原则和规范</w:t>
            </w:r>
          </w:p>
        </w:tc>
        <w:tc>
          <w:tcPr>
            <w:tcW w:w="1779" w:type="dxa"/>
            <w:tcBorders>
              <w:top w:val="single" w:sz="4" w:space="0" w:color="auto"/>
              <w:left w:val="single" w:sz="4" w:space="0" w:color="auto"/>
              <w:bottom w:val="single" w:sz="4" w:space="0" w:color="auto"/>
              <w:right w:val="single" w:sz="4" w:space="0" w:color="auto"/>
            </w:tcBorders>
          </w:tcPr>
          <w:p w:rsidR="00AF64A4" w:rsidRPr="00F56396" w:rsidRDefault="008F5DEF" w:rsidP="00AF64A4">
            <w:pPr>
              <w:spacing w:beforeLines="50" w:before="156" w:afterLines="50" w:after="156"/>
              <w:rPr>
                <w:rFonts w:ascii="SimSun" w:eastAsia="SimSun" w:hAnsi="SimSun"/>
                <w:szCs w:val="21"/>
              </w:rPr>
            </w:pPr>
            <w:r>
              <w:rPr>
                <w:rFonts w:ascii="SimSun" w:eastAsia="SimSun" w:hAnsi="SimSun" w:hint="eastAsia"/>
                <w:szCs w:val="21"/>
              </w:rPr>
              <w:t>能够了解和简单运用大部分</w:t>
            </w:r>
            <w:r w:rsidRPr="008F5DEF">
              <w:rPr>
                <w:rFonts w:ascii="SimSun" w:eastAsia="SimSun" w:hAnsi="SimSun"/>
                <w:szCs w:val="21"/>
              </w:rPr>
              <w:t>新闻传播职业道德的基本理论、原则和规范</w:t>
            </w:r>
          </w:p>
        </w:tc>
        <w:tc>
          <w:tcPr>
            <w:tcW w:w="1779" w:type="dxa"/>
            <w:tcBorders>
              <w:top w:val="single" w:sz="4" w:space="0" w:color="auto"/>
              <w:left w:val="single" w:sz="4" w:space="0" w:color="auto"/>
              <w:bottom w:val="single" w:sz="4" w:space="0" w:color="auto"/>
              <w:right w:val="single" w:sz="4" w:space="0" w:color="auto"/>
            </w:tcBorders>
          </w:tcPr>
          <w:p w:rsidR="00AF64A4" w:rsidRPr="00F56396" w:rsidRDefault="008F5DEF" w:rsidP="00AF64A4">
            <w:pPr>
              <w:spacing w:beforeLines="50" w:before="156" w:afterLines="50" w:after="156"/>
              <w:rPr>
                <w:rFonts w:ascii="SimSun" w:eastAsia="SimSun" w:hAnsi="SimSun"/>
                <w:szCs w:val="21"/>
              </w:rPr>
            </w:pPr>
            <w:r>
              <w:rPr>
                <w:rFonts w:ascii="SimSun" w:eastAsia="SimSun" w:hAnsi="SimSun" w:hint="eastAsia"/>
                <w:szCs w:val="21"/>
              </w:rPr>
              <w:t>不能够了解或无法简单运用大部分</w:t>
            </w:r>
            <w:r w:rsidRPr="008F5DEF">
              <w:rPr>
                <w:rFonts w:ascii="SimSun" w:eastAsia="SimSun" w:hAnsi="SimSun"/>
                <w:szCs w:val="21"/>
              </w:rPr>
              <w:t>新闻传播职业道德的基本理论、原则和规范</w:t>
            </w:r>
          </w:p>
        </w:tc>
      </w:tr>
    </w:tbl>
    <w:p w:rsidR="00F56396" w:rsidRPr="00F56396" w:rsidRDefault="00F56396" w:rsidP="00B03909">
      <w:pPr>
        <w:widowControl/>
        <w:jc w:val="left"/>
        <w:rPr>
          <w:rFonts w:ascii="SimSun" w:eastAsia="SimSun" w:hAnsi="SimSun"/>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F1" w:rsidRDefault="00A620F1" w:rsidP="00AA630A">
      <w:r>
        <w:separator/>
      </w:r>
    </w:p>
  </w:endnote>
  <w:endnote w:type="continuationSeparator" w:id="0">
    <w:p w:rsidR="00A620F1" w:rsidRDefault="00A620F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F1" w:rsidRDefault="00A620F1" w:rsidP="00AA630A">
      <w:r>
        <w:separator/>
      </w:r>
    </w:p>
  </w:footnote>
  <w:footnote w:type="continuationSeparator" w:id="0">
    <w:p w:rsidR="00A620F1" w:rsidRDefault="00A620F1" w:rsidP="00AA6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SimHei" w:eastAsia="SimHei" w:hAnsi="SimHei"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91466"/>
    <w:rsid w:val="000A6876"/>
    <w:rsid w:val="000A7F1A"/>
    <w:rsid w:val="000F054A"/>
    <w:rsid w:val="00101144"/>
    <w:rsid w:val="00157714"/>
    <w:rsid w:val="001C7DB5"/>
    <w:rsid w:val="001E5724"/>
    <w:rsid w:val="00242673"/>
    <w:rsid w:val="0025680F"/>
    <w:rsid w:val="0027311F"/>
    <w:rsid w:val="00285327"/>
    <w:rsid w:val="002A7568"/>
    <w:rsid w:val="00313A87"/>
    <w:rsid w:val="00322986"/>
    <w:rsid w:val="003317B0"/>
    <w:rsid w:val="0034254B"/>
    <w:rsid w:val="0038665C"/>
    <w:rsid w:val="003F0EF6"/>
    <w:rsid w:val="004070CF"/>
    <w:rsid w:val="004149B5"/>
    <w:rsid w:val="004A7860"/>
    <w:rsid w:val="00551286"/>
    <w:rsid w:val="00585AF4"/>
    <w:rsid w:val="005A0378"/>
    <w:rsid w:val="005A06C7"/>
    <w:rsid w:val="00657926"/>
    <w:rsid w:val="00665621"/>
    <w:rsid w:val="006E4F82"/>
    <w:rsid w:val="006F1FCA"/>
    <w:rsid w:val="006F64C9"/>
    <w:rsid w:val="007639A2"/>
    <w:rsid w:val="00765C03"/>
    <w:rsid w:val="007C379D"/>
    <w:rsid w:val="007C62ED"/>
    <w:rsid w:val="007E39E3"/>
    <w:rsid w:val="008128AD"/>
    <w:rsid w:val="008253B9"/>
    <w:rsid w:val="008560E2"/>
    <w:rsid w:val="00886EBF"/>
    <w:rsid w:val="008F5DEF"/>
    <w:rsid w:val="0095270D"/>
    <w:rsid w:val="00A03BBD"/>
    <w:rsid w:val="00A1595C"/>
    <w:rsid w:val="00A61EFD"/>
    <w:rsid w:val="00A620F1"/>
    <w:rsid w:val="00A66E0B"/>
    <w:rsid w:val="00A955C3"/>
    <w:rsid w:val="00AA4570"/>
    <w:rsid w:val="00AA630A"/>
    <w:rsid w:val="00AB1545"/>
    <w:rsid w:val="00AE3D1A"/>
    <w:rsid w:val="00AF64A4"/>
    <w:rsid w:val="00B03909"/>
    <w:rsid w:val="00B40ECD"/>
    <w:rsid w:val="00B964A2"/>
    <w:rsid w:val="00BA23F0"/>
    <w:rsid w:val="00C00798"/>
    <w:rsid w:val="00C134C1"/>
    <w:rsid w:val="00C54636"/>
    <w:rsid w:val="00CA53B2"/>
    <w:rsid w:val="00D02F99"/>
    <w:rsid w:val="00D13271"/>
    <w:rsid w:val="00D14471"/>
    <w:rsid w:val="00D417A1"/>
    <w:rsid w:val="00D504B7"/>
    <w:rsid w:val="00D715F7"/>
    <w:rsid w:val="00DD7B5F"/>
    <w:rsid w:val="00DE7849"/>
    <w:rsid w:val="00E05E8B"/>
    <w:rsid w:val="00E366AB"/>
    <w:rsid w:val="00E56B79"/>
    <w:rsid w:val="00E76E34"/>
    <w:rsid w:val="00ED7F81"/>
    <w:rsid w:val="00EE0B05"/>
    <w:rsid w:val="00EF5199"/>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B1879"/>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D13271"/>
    <w:rPr>
      <w:rFonts w:ascii="SimSun" w:eastAsia="SimSun" w:hAnsi="Courier New" w:cs="Times New Roman"/>
      <w:szCs w:val="20"/>
    </w:rPr>
  </w:style>
  <w:style w:type="character" w:customStyle="1" w:styleId="PlainTextChar">
    <w:name w:val="Plain Text Char"/>
    <w:basedOn w:val="DefaultParagraphFont"/>
    <w:link w:val="PlainText"/>
    <w:uiPriority w:val="99"/>
    <w:rsid w:val="00D13271"/>
    <w:rPr>
      <w:rFonts w:ascii="SimSun" w:eastAsia="SimSun" w:hAnsi="Courier New" w:cs="Times New Roman"/>
      <w:szCs w:val="20"/>
    </w:rPr>
  </w:style>
  <w:style w:type="paragraph" w:styleId="Header">
    <w:name w:val="header"/>
    <w:basedOn w:val="Normal"/>
    <w:link w:val="HeaderChar"/>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A630A"/>
    <w:rPr>
      <w:sz w:val="18"/>
      <w:szCs w:val="18"/>
    </w:rPr>
  </w:style>
  <w:style w:type="paragraph" w:styleId="Footer">
    <w:name w:val="footer"/>
    <w:basedOn w:val="Normal"/>
    <w:link w:val="FooterChar"/>
    <w:uiPriority w:val="99"/>
    <w:unhideWhenUsed/>
    <w:rsid w:val="00AA63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A630A"/>
    <w:rPr>
      <w:sz w:val="18"/>
      <w:szCs w:val="18"/>
    </w:rPr>
  </w:style>
  <w:style w:type="table" w:styleId="TableGrid">
    <w:name w:val="Table Grid"/>
    <w:basedOn w:val="TableNormal"/>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E2"/>
    <w:rPr>
      <w:sz w:val="18"/>
      <w:szCs w:val="18"/>
    </w:rPr>
  </w:style>
  <w:style w:type="character" w:customStyle="1" w:styleId="BalloonTextChar">
    <w:name w:val="Balloon Text Char"/>
    <w:basedOn w:val="DefaultParagraphFont"/>
    <w:link w:val="BalloonText"/>
    <w:uiPriority w:val="99"/>
    <w:semiHidden/>
    <w:rsid w:val="008560E2"/>
    <w:rPr>
      <w:sz w:val="18"/>
      <w:szCs w:val="18"/>
    </w:rPr>
  </w:style>
  <w:style w:type="paragraph" w:styleId="NormalWeb">
    <w:name w:val="Normal (Web)"/>
    <w:basedOn w:val="Normal"/>
    <w:uiPriority w:val="99"/>
    <w:semiHidden/>
    <w:unhideWhenUsed/>
    <w:rsid w:val="00EE0B05"/>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7302">
      <w:bodyDiv w:val="1"/>
      <w:marLeft w:val="0"/>
      <w:marRight w:val="0"/>
      <w:marTop w:val="0"/>
      <w:marBottom w:val="0"/>
      <w:divBdr>
        <w:top w:val="none" w:sz="0" w:space="0" w:color="auto"/>
        <w:left w:val="none" w:sz="0" w:space="0" w:color="auto"/>
        <w:bottom w:val="none" w:sz="0" w:space="0" w:color="auto"/>
        <w:right w:val="none" w:sz="0" w:space="0" w:color="auto"/>
      </w:divBdr>
    </w:div>
    <w:div w:id="89741010">
      <w:bodyDiv w:val="1"/>
      <w:marLeft w:val="0"/>
      <w:marRight w:val="0"/>
      <w:marTop w:val="0"/>
      <w:marBottom w:val="0"/>
      <w:divBdr>
        <w:top w:val="none" w:sz="0" w:space="0" w:color="auto"/>
        <w:left w:val="none" w:sz="0" w:space="0" w:color="auto"/>
        <w:bottom w:val="none" w:sz="0" w:space="0" w:color="auto"/>
        <w:right w:val="none" w:sz="0" w:space="0" w:color="auto"/>
      </w:divBdr>
    </w:div>
    <w:div w:id="228273162">
      <w:bodyDiv w:val="1"/>
      <w:marLeft w:val="0"/>
      <w:marRight w:val="0"/>
      <w:marTop w:val="0"/>
      <w:marBottom w:val="0"/>
      <w:divBdr>
        <w:top w:val="none" w:sz="0" w:space="0" w:color="auto"/>
        <w:left w:val="none" w:sz="0" w:space="0" w:color="auto"/>
        <w:bottom w:val="none" w:sz="0" w:space="0" w:color="auto"/>
        <w:right w:val="none" w:sz="0" w:space="0" w:color="auto"/>
      </w:divBdr>
    </w:div>
    <w:div w:id="292294016">
      <w:bodyDiv w:val="1"/>
      <w:marLeft w:val="0"/>
      <w:marRight w:val="0"/>
      <w:marTop w:val="0"/>
      <w:marBottom w:val="0"/>
      <w:divBdr>
        <w:top w:val="none" w:sz="0" w:space="0" w:color="auto"/>
        <w:left w:val="none" w:sz="0" w:space="0" w:color="auto"/>
        <w:bottom w:val="none" w:sz="0" w:space="0" w:color="auto"/>
        <w:right w:val="none" w:sz="0" w:space="0" w:color="auto"/>
      </w:divBdr>
    </w:div>
    <w:div w:id="400061143">
      <w:bodyDiv w:val="1"/>
      <w:marLeft w:val="0"/>
      <w:marRight w:val="0"/>
      <w:marTop w:val="0"/>
      <w:marBottom w:val="0"/>
      <w:divBdr>
        <w:top w:val="none" w:sz="0" w:space="0" w:color="auto"/>
        <w:left w:val="none" w:sz="0" w:space="0" w:color="auto"/>
        <w:bottom w:val="none" w:sz="0" w:space="0" w:color="auto"/>
        <w:right w:val="none" w:sz="0" w:space="0" w:color="auto"/>
      </w:divBdr>
    </w:div>
    <w:div w:id="404373693">
      <w:bodyDiv w:val="1"/>
      <w:marLeft w:val="0"/>
      <w:marRight w:val="0"/>
      <w:marTop w:val="0"/>
      <w:marBottom w:val="0"/>
      <w:divBdr>
        <w:top w:val="none" w:sz="0" w:space="0" w:color="auto"/>
        <w:left w:val="none" w:sz="0" w:space="0" w:color="auto"/>
        <w:bottom w:val="none" w:sz="0" w:space="0" w:color="auto"/>
        <w:right w:val="none" w:sz="0" w:space="0" w:color="auto"/>
      </w:divBdr>
    </w:div>
    <w:div w:id="415901457">
      <w:bodyDiv w:val="1"/>
      <w:marLeft w:val="0"/>
      <w:marRight w:val="0"/>
      <w:marTop w:val="0"/>
      <w:marBottom w:val="0"/>
      <w:divBdr>
        <w:top w:val="none" w:sz="0" w:space="0" w:color="auto"/>
        <w:left w:val="none" w:sz="0" w:space="0" w:color="auto"/>
        <w:bottom w:val="none" w:sz="0" w:space="0" w:color="auto"/>
        <w:right w:val="none" w:sz="0" w:space="0" w:color="auto"/>
      </w:divBdr>
    </w:div>
    <w:div w:id="450518300">
      <w:bodyDiv w:val="1"/>
      <w:marLeft w:val="0"/>
      <w:marRight w:val="0"/>
      <w:marTop w:val="0"/>
      <w:marBottom w:val="0"/>
      <w:divBdr>
        <w:top w:val="none" w:sz="0" w:space="0" w:color="auto"/>
        <w:left w:val="none" w:sz="0" w:space="0" w:color="auto"/>
        <w:bottom w:val="none" w:sz="0" w:space="0" w:color="auto"/>
        <w:right w:val="none" w:sz="0" w:space="0" w:color="auto"/>
      </w:divBdr>
    </w:div>
    <w:div w:id="478813122">
      <w:bodyDiv w:val="1"/>
      <w:marLeft w:val="0"/>
      <w:marRight w:val="0"/>
      <w:marTop w:val="0"/>
      <w:marBottom w:val="0"/>
      <w:divBdr>
        <w:top w:val="none" w:sz="0" w:space="0" w:color="auto"/>
        <w:left w:val="none" w:sz="0" w:space="0" w:color="auto"/>
        <w:bottom w:val="none" w:sz="0" w:space="0" w:color="auto"/>
        <w:right w:val="none" w:sz="0" w:space="0" w:color="auto"/>
      </w:divBdr>
    </w:div>
    <w:div w:id="489253375">
      <w:bodyDiv w:val="1"/>
      <w:marLeft w:val="0"/>
      <w:marRight w:val="0"/>
      <w:marTop w:val="0"/>
      <w:marBottom w:val="0"/>
      <w:divBdr>
        <w:top w:val="none" w:sz="0" w:space="0" w:color="auto"/>
        <w:left w:val="none" w:sz="0" w:space="0" w:color="auto"/>
        <w:bottom w:val="none" w:sz="0" w:space="0" w:color="auto"/>
        <w:right w:val="none" w:sz="0" w:space="0" w:color="auto"/>
      </w:divBdr>
    </w:div>
    <w:div w:id="566574816">
      <w:bodyDiv w:val="1"/>
      <w:marLeft w:val="0"/>
      <w:marRight w:val="0"/>
      <w:marTop w:val="0"/>
      <w:marBottom w:val="0"/>
      <w:divBdr>
        <w:top w:val="none" w:sz="0" w:space="0" w:color="auto"/>
        <w:left w:val="none" w:sz="0" w:space="0" w:color="auto"/>
        <w:bottom w:val="none" w:sz="0" w:space="0" w:color="auto"/>
        <w:right w:val="none" w:sz="0" w:space="0" w:color="auto"/>
      </w:divBdr>
    </w:div>
    <w:div w:id="603147959">
      <w:bodyDiv w:val="1"/>
      <w:marLeft w:val="0"/>
      <w:marRight w:val="0"/>
      <w:marTop w:val="0"/>
      <w:marBottom w:val="0"/>
      <w:divBdr>
        <w:top w:val="none" w:sz="0" w:space="0" w:color="auto"/>
        <w:left w:val="none" w:sz="0" w:space="0" w:color="auto"/>
        <w:bottom w:val="none" w:sz="0" w:space="0" w:color="auto"/>
        <w:right w:val="none" w:sz="0" w:space="0" w:color="auto"/>
      </w:divBdr>
    </w:div>
    <w:div w:id="625623887">
      <w:bodyDiv w:val="1"/>
      <w:marLeft w:val="0"/>
      <w:marRight w:val="0"/>
      <w:marTop w:val="0"/>
      <w:marBottom w:val="0"/>
      <w:divBdr>
        <w:top w:val="none" w:sz="0" w:space="0" w:color="auto"/>
        <w:left w:val="none" w:sz="0" w:space="0" w:color="auto"/>
        <w:bottom w:val="none" w:sz="0" w:space="0" w:color="auto"/>
        <w:right w:val="none" w:sz="0" w:space="0" w:color="auto"/>
      </w:divBdr>
    </w:div>
    <w:div w:id="639652105">
      <w:bodyDiv w:val="1"/>
      <w:marLeft w:val="0"/>
      <w:marRight w:val="0"/>
      <w:marTop w:val="0"/>
      <w:marBottom w:val="0"/>
      <w:divBdr>
        <w:top w:val="none" w:sz="0" w:space="0" w:color="auto"/>
        <w:left w:val="none" w:sz="0" w:space="0" w:color="auto"/>
        <w:bottom w:val="none" w:sz="0" w:space="0" w:color="auto"/>
        <w:right w:val="none" w:sz="0" w:space="0" w:color="auto"/>
      </w:divBdr>
    </w:div>
    <w:div w:id="646201273">
      <w:bodyDiv w:val="1"/>
      <w:marLeft w:val="0"/>
      <w:marRight w:val="0"/>
      <w:marTop w:val="0"/>
      <w:marBottom w:val="0"/>
      <w:divBdr>
        <w:top w:val="none" w:sz="0" w:space="0" w:color="auto"/>
        <w:left w:val="none" w:sz="0" w:space="0" w:color="auto"/>
        <w:bottom w:val="none" w:sz="0" w:space="0" w:color="auto"/>
        <w:right w:val="none" w:sz="0" w:space="0" w:color="auto"/>
      </w:divBdr>
    </w:div>
    <w:div w:id="769198517">
      <w:bodyDiv w:val="1"/>
      <w:marLeft w:val="0"/>
      <w:marRight w:val="0"/>
      <w:marTop w:val="0"/>
      <w:marBottom w:val="0"/>
      <w:divBdr>
        <w:top w:val="none" w:sz="0" w:space="0" w:color="auto"/>
        <w:left w:val="none" w:sz="0" w:space="0" w:color="auto"/>
        <w:bottom w:val="none" w:sz="0" w:space="0" w:color="auto"/>
        <w:right w:val="none" w:sz="0" w:space="0" w:color="auto"/>
      </w:divBdr>
    </w:div>
    <w:div w:id="793213157">
      <w:bodyDiv w:val="1"/>
      <w:marLeft w:val="0"/>
      <w:marRight w:val="0"/>
      <w:marTop w:val="0"/>
      <w:marBottom w:val="0"/>
      <w:divBdr>
        <w:top w:val="none" w:sz="0" w:space="0" w:color="auto"/>
        <w:left w:val="none" w:sz="0" w:space="0" w:color="auto"/>
        <w:bottom w:val="none" w:sz="0" w:space="0" w:color="auto"/>
        <w:right w:val="none" w:sz="0" w:space="0" w:color="auto"/>
      </w:divBdr>
    </w:div>
    <w:div w:id="815295159">
      <w:bodyDiv w:val="1"/>
      <w:marLeft w:val="0"/>
      <w:marRight w:val="0"/>
      <w:marTop w:val="0"/>
      <w:marBottom w:val="0"/>
      <w:divBdr>
        <w:top w:val="none" w:sz="0" w:space="0" w:color="auto"/>
        <w:left w:val="none" w:sz="0" w:space="0" w:color="auto"/>
        <w:bottom w:val="none" w:sz="0" w:space="0" w:color="auto"/>
        <w:right w:val="none" w:sz="0" w:space="0" w:color="auto"/>
      </w:divBdr>
    </w:div>
    <w:div w:id="826479173">
      <w:bodyDiv w:val="1"/>
      <w:marLeft w:val="0"/>
      <w:marRight w:val="0"/>
      <w:marTop w:val="0"/>
      <w:marBottom w:val="0"/>
      <w:divBdr>
        <w:top w:val="none" w:sz="0" w:space="0" w:color="auto"/>
        <w:left w:val="none" w:sz="0" w:space="0" w:color="auto"/>
        <w:bottom w:val="none" w:sz="0" w:space="0" w:color="auto"/>
        <w:right w:val="none" w:sz="0" w:space="0" w:color="auto"/>
      </w:divBdr>
    </w:div>
    <w:div w:id="857623202">
      <w:bodyDiv w:val="1"/>
      <w:marLeft w:val="0"/>
      <w:marRight w:val="0"/>
      <w:marTop w:val="0"/>
      <w:marBottom w:val="0"/>
      <w:divBdr>
        <w:top w:val="none" w:sz="0" w:space="0" w:color="auto"/>
        <w:left w:val="none" w:sz="0" w:space="0" w:color="auto"/>
        <w:bottom w:val="none" w:sz="0" w:space="0" w:color="auto"/>
        <w:right w:val="none" w:sz="0" w:space="0" w:color="auto"/>
      </w:divBdr>
    </w:div>
    <w:div w:id="864903882">
      <w:bodyDiv w:val="1"/>
      <w:marLeft w:val="0"/>
      <w:marRight w:val="0"/>
      <w:marTop w:val="0"/>
      <w:marBottom w:val="0"/>
      <w:divBdr>
        <w:top w:val="none" w:sz="0" w:space="0" w:color="auto"/>
        <w:left w:val="none" w:sz="0" w:space="0" w:color="auto"/>
        <w:bottom w:val="none" w:sz="0" w:space="0" w:color="auto"/>
        <w:right w:val="none" w:sz="0" w:space="0" w:color="auto"/>
      </w:divBdr>
    </w:div>
    <w:div w:id="892351864">
      <w:bodyDiv w:val="1"/>
      <w:marLeft w:val="0"/>
      <w:marRight w:val="0"/>
      <w:marTop w:val="0"/>
      <w:marBottom w:val="0"/>
      <w:divBdr>
        <w:top w:val="none" w:sz="0" w:space="0" w:color="auto"/>
        <w:left w:val="none" w:sz="0" w:space="0" w:color="auto"/>
        <w:bottom w:val="none" w:sz="0" w:space="0" w:color="auto"/>
        <w:right w:val="none" w:sz="0" w:space="0" w:color="auto"/>
      </w:divBdr>
    </w:div>
    <w:div w:id="978803931">
      <w:bodyDiv w:val="1"/>
      <w:marLeft w:val="0"/>
      <w:marRight w:val="0"/>
      <w:marTop w:val="0"/>
      <w:marBottom w:val="0"/>
      <w:divBdr>
        <w:top w:val="none" w:sz="0" w:space="0" w:color="auto"/>
        <w:left w:val="none" w:sz="0" w:space="0" w:color="auto"/>
        <w:bottom w:val="none" w:sz="0" w:space="0" w:color="auto"/>
        <w:right w:val="none" w:sz="0" w:space="0" w:color="auto"/>
      </w:divBdr>
    </w:div>
    <w:div w:id="1105199620">
      <w:bodyDiv w:val="1"/>
      <w:marLeft w:val="0"/>
      <w:marRight w:val="0"/>
      <w:marTop w:val="0"/>
      <w:marBottom w:val="0"/>
      <w:divBdr>
        <w:top w:val="none" w:sz="0" w:space="0" w:color="auto"/>
        <w:left w:val="none" w:sz="0" w:space="0" w:color="auto"/>
        <w:bottom w:val="none" w:sz="0" w:space="0" w:color="auto"/>
        <w:right w:val="none" w:sz="0" w:space="0" w:color="auto"/>
      </w:divBdr>
    </w:div>
    <w:div w:id="1106071653">
      <w:bodyDiv w:val="1"/>
      <w:marLeft w:val="0"/>
      <w:marRight w:val="0"/>
      <w:marTop w:val="0"/>
      <w:marBottom w:val="0"/>
      <w:divBdr>
        <w:top w:val="none" w:sz="0" w:space="0" w:color="auto"/>
        <w:left w:val="none" w:sz="0" w:space="0" w:color="auto"/>
        <w:bottom w:val="none" w:sz="0" w:space="0" w:color="auto"/>
        <w:right w:val="none" w:sz="0" w:space="0" w:color="auto"/>
      </w:divBdr>
    </w:div>
    <w:div w:id="1191651387">
      <w:bodyDiv w:val="1"/>
      <w:marLeft w:val="0"/>
      <w:marRight w:val="0"/>
      <w:marTop w:val="0"/>
      <w:marBottom w:val="0"/>
      <w:divBdr>
        <w:top w:val="none" w:sz="0" w:space="0" w:color="auto"/>
        <w:left w:val="none" w:sz="0" w:space="0" w:color="auto"/>
        <w:bottom w:val="none" w:sz="0" w:space="0" w:color="auto"/>
        <w:right w:val="none" w:sz="0" w:space="0" w:color="auto"/>
      </w:divBdr>
    </w:div>
    <w:div w:id="1333264896">
      <w:bodyDiv w:val="1"/>
      <w:marLeft w:val="0"/>
      <w:marRight w:val="0"/>
      <w:marTop w:val="0"/>
      <w:marBottom w:val="0"/>
      <w:divBdr>
        <w:top w:val="none" w:sz="0" w:space="0" w:color="auto"/>
        <w:left w:val="none" w:sz="0" w:space="0" w:color="auto"/>
        <w:bottom w:val="none" w:sz="0" w:space="0" w:color="auto"/>
        <w:right w:val="none" w:sz="0" w:space="0" w:color="auto"/>
      </w:divBdr>
    </w:div>
    <w:div w:id="1333876390">
      <w:bodyDiv w:val="1"/>
      <w:marLeft w:val="0"/>
      <w:marRight w:val="0"/>
      <w:marTop w:val="0"/>
      <w:marBottom w:val="0"/>
      <w:divBdr>
        <w:top w:val="none" w:sz="0" w:space="0" w:color="auto"/>
        <w:left w:val="none" w:sz="0" w:space="0" w:color="auto"/>
        <w:bottom w:val="none" w:sz="0" w:space="0" w:color="auto"/>
        <w:right w:val="none" w:sz="0" w:space="0" w:color="auto"/>
      </w:divBdr>
    </w:div>
    <w:div w:id="1540315480">
      <w:bodyDiv w:val="1"/>
      <w:marLeft w:val="0"/>
      <w:marRight w:val="0"/>
      <w:marTop w:val="0"/>
      <w:marBottom w:val="0"/>
      <w:divBdr>
        <w:top w:val="none" w:sz="0" w:space="0" w:color="auto"/>
        <w:left w:val="none" w:sz="0" w:space="0" w:color="auto"/>
        <w:bottom w:val="none" w:sz="0" w:space="0" w:color="auto"/>
        <w:right w:val="none" w:sz="0" w:space="0" w:color="auto"/>
      </w:divBdr>
    </w:div>
    <w:div w:id="1560091930">
      <w:bodyDiv w:val="1"/>
      <w:marLeft w:val="0"/>
      <w:marRight w:val="0"/>
      <w:marTop w:val="0"/>
      <w:marBottom w:val="0"/>
      <w:divBdr>
        <w:top w:val="none" w:sz="0" w:space="0" w:color="auto"/>
        <w:left w:val="none" w:sz="0" w:space="0" w:color="auto"/>
        <w:bottom w:val="none" w:sz="0" w:space="0" w:color="auto"/>
        <w:right w:val="none" w:sz="0" w:space="0" w:color="auto"/>
      </w:divBdr>
    </w:div>
    <w:div w:id="1630817548">
      <w:bodyDiv w:val="1"/>
      <w:marLeft w:val="0"/>
      <w:marRight w:val="0"/>
      <w:marTop w:val="0"/>
      <w:marBottom w:val="0"/>
      <w:divBdr>
        <w:top w:val="none" w:sz="0" w:space="0" w:color="auto"/>
        <w:left w:val="none" w:sz="0" w:space="0" w:color="auto"/>
        <w:bottom w:val="none" w:sz="0" w:space="0" w:color="auto"/>
        <w:right w:val="none" w:sz="0" w:space="0" w:color="auto"/>
      </w:divBdr>
    </w:div>
    <w:div w:id="1698699421">
      <w:bodyDiv w:val="1"/>
      <w:marLeft w:val="0"/>
      <w:marRight w:val="0"/>
      <w:marTop w:val="0"/>
      <w:marBottom w:val="0"/>
      <w:divBdr>
        <w:top w:val="none" w:sz="0" w:space="0" w:color="auto"/>
        <w:left w:val="none" w:sz="0" w:space="0" w:color="auto"/>
        <w:bottom w:val="none" w:sz="0" w:space="0" w:color="auto"/>
        <w:right w:val="none" w:sz="0" w:space="0" w:color="auto"/>
      </w:divBdr>
    </w:div>
    <w:div w:id="1796176279">
      <w:bodyDiv w:val="1"/>
      <w:marLeft w:val="0"/>
      <w:marRight w:val="0"/>
      <w:marTop w:val="0"/>
      <w:marBottom w:val="0"/>
      <w:divBdr>
        <w:top w:val="none" w:sz="0" w:space="0" w:color="auto"/>
        <w:left w:val="none" w:sz="0" w:space="0" w:color="auto"/>
        <w:bottom w:val="none" w:sz="0" w:space="0" w:color="auto"/>
        <w:right w:val="none" w:sz="0" w:space="0" w:color="auto"/>
      </w:divBdr>
    </w:div>
    <w:div w:id="1934127706">
      <w:bodyDiv w:val="1"/>
      <w:marLeft w:val="0"/>
      <w:marRight w:val="0"/>
      <w:marTop w:val="0"/>
      <w:marBottom w:val="0"/>
      <w:divBdr>
        <w:top w:val="none" w:sz="0" w:space="0" w:color="auto"/>
        <w:left w:val="none" w:sz="0" w:space="0" w:color="auto"/>
        <w:bottom w:val="none" w:sz="0" w:space="0" w:color="auto"/>
        <w:right w:val="none" w:sz="0" w:space="0" w:color="auto"/>
      </w:divBdr>
    </w:div>
    <w:div w:id="2051151796">
      <w:bodyDiv w:val="1"/>
      <w:marLeft w:val="0"/>
      <w:marRight w:val="0"/>
      <w:marTop w:val="0"/>
      <w:marBottom w:val="0"/>
      <w:divBdr>
        <w:top w:val="none" w:sz="0" w:space="0" w:color="auto"/>
        <w:left w:val="none" w:sz="0" w:space="0" w:color="auto"/>
        <w:bottom w:val="none" w:sz="0" w:space="0" w:color="auto"/>
        <w:right w:val="none" w:sz="0" w:space="0" w:color="auto"/>
      </w:divBdr>
    </w:div>
    <w:div w:id="2062316623">
      <w:bodyDiv w:val="1"/>
      <w:marLeft w:val="0"/>
      <w:marRight w:val="0"/>
      <w:marTop w:val="0"/>
      <w:marBottom w:val="0"/>
      <w:divBdr>
        <w:top w:val="none" w:sz="0" w:space="0" w:color="auto"/>
        <w:left w:val="none" w:sz="0" w:space="0" w:color="auto"/>
        <w:bottom w:val="none" w:sz="0" w:space="0" w:color="auto"/>
        <w:right w:val="none" w:sz="0" w:space="0" w:color="auto"/>
      </w:divBdr>
    </w:div>
    <w:div w:id="2066250258">
      <w:bodyDiv w:val="1"/>
      <w:marLeft w:val="0"/>
      <w:marRight w:val="0"/>
      <w:marTop w:val="0"/>
      <w:marBottom w:val="0"/>
      <w:divBdr>
        <w:top w:val="none" w:sz="0" w:space="0" w:color="auto"/>
        <w:left w:val="none" w:sz="0" w:space="0" w:color="auto"/>
        <w:bottom w:val="none" w:sz="0" w:space="0" w:color="auto"/>
        <w:right w:val="none" w:sz="0" w:space="0" w:color="auto"/>
      </w:divBdr>
    </w:div>
    <w:div w:id="20970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Prof. FANG Xiao</cp:lastModifiedBy>
  <cp:revision>17</cp:revision>
  <cp:lastPrinted>2020-12-24T07:17:00Z</cp:lastPrinted>
  <dcterms:created xsi:type="dcterms:W3CDTF">2021-09-08T02:19:00Z</dcterms:created>
  <dcterms:modified xsi:type="dcterms:W3CDTF">2021-10-11T02:46:00Z</dcterms:modified>
</cp:coreProperties>
</file>